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E43" w:rsidRDefault="000F7E43" w:rsidP="00E64015">
      <w:pPr>
        <w:spacing w:after="49" w:line="288" w:lineRule="auto"/>
        <w:ind w:right="1422"/>
        <w:jc w:val="center"/>
        <w:rPr>
          <w:b/>
          <w:sz w:val="36"/>
        </w:rPr>
      </w:pPr>
      <w:r>
        <w:rPr>
          <w:b/>
          <w:sz w:val="36"/>
        </w:rPr>
        <w:t xml:space="preserve">Zakład Gospodarki Komunalnej i Mieszkaniowej </w:t>
      </w:r>
    </w:p>
    <w:p w:rsidR="00990C18" w:rsidRDefault="000F7E43" w:rsidP="00E64015">
      <w:pPr>
        <w:spacing w:after="49" w:line="288" w:lineRule="auto"/>
        <w:ind w:right="1422"/>
        <w:jc w:val="center"/>
      </w:pPr>
      <w:r>
        <w:rPr>
          <w:b/>
          <w:sz w:val="36"/>
        </w:rPr>
        <w:t>w Małogoszczu</w:t>
      </w:r>
      <w:r w:rsidR="000A4D2F">
        <w:rPr>
          <w:b/>
          <w:sz w:val="36"/>
        </w:rPr>
        <w:t xml:space="preserve"> </w:t>
      </w:r>
    </w:p>
    <w:p w:rsidR="00990C18" w:rsidRDefault="008A3E47" w:rsidP="00E64015">
      <w:pPr>
        <w:spacing w:after="0" w:line="288" w:lineRule="auto"/>
        <w:ind w:right="1422"/>
        <w:jc w:val="center"/>
      </w:pPr>
      <w:r>
        <w:rPr>
          <w:b/>
          <w:sz w:val="36"/>
        </w:rPr>
        <w:t>Osiedle 1a</w:t>
      </w:r>
      <w:r w:rsidR="000A4D2F">
        <w:rPr>
          <w:b/>
          <w:sz w:val="36"/>
        </w:rPr>
        <w:t xml:space="preserve">, </w:t>
      </w:r>
      <w:r>
        <w:rPr>
          <w:b/>
          <w:sz w:val="36"/>
        </w:rPr>
        <w:t>28-366 Małogoszcz</w:t>
      </w:r>
      <w:r w:rsidR="000A4D2F">
        <w:rPr>
          <w:b/>
          <w:sz w:val="40"/>
        </w:rPr>
        <w:t xml:space="preserve"> </w:t>
      </w:r>
    </w:p>
    <w:p w:rsidR="00990C18" w:rsidRDefault="000A4D2F" w:rsidP="00E64015">
      <w:pPr>
        <w:spacing w:after="0" w:line="288" w:lineRule="auto"/>
        <w:jc w:val="center"/>
      </w:pPr>
      <w:r>
        <w:rPr>
          <w:sz w:val="19"/>
        </w:rPr>
        <w:t>TEL</w:t>
      </w:r>
      <w:r>
        <w:t>.</w:t>
      </w:r>
      <w:r>
        <w:rPr>
          <w:sz w:val="19"/>
        </w:rPr>
        <w:t xml:space="preserve"> </w:t>
      </w:r>
      <w:r w:rsidR="008A3E47">
        <w:t>(41</w:t>
      </w:r>
      <w:r>
        <w:t>)</w:t>
      </w:r>
      <w:r>
        <w:rPr>
          <w:sz w:val="19"/>
        </w:rPr>
        <w:t xml:space="preserve"> </w:t>
      </w:r>
      <w:r w:rsidR="008A3E47">
        <w:t>38 </w:t>
      </w:r>
      <w:r w:rsidR="00946D14">
        <w:t>7</w:t>
      </w:r>
      <w:r w:rsidR="008A3E47">
        <w:t xml:space="preserve">53 </w:t>
      </w:r>
      <w:r w:rsidR="00946D14">
        <w:t>30</w:t>
      </w:r>
    </w:p>
    <w:p w:rsidR="00946D14" w:rsidRDefault="00946D14" w:rsidP="00E64015">
      <w:pPr>
        <w:spacing w:after="0" w:line="288" w:lineRule="auto"/>
        <w:jc w:val="center"/>
      </w:pPr>
      <w:r>
        <w:rPr>
          <w:sz w:val="19"/>
        </w:rPr>
        <w:t>FAX</w:t>
      </w:r>
      <w:r w:rsidRPr="00946D14">
        <w:t>.</w:t>
      </w:r>
      <w:r>
        <w:t xml:space="preserve"> (41) 38 551 92</w:t>
      </w:r>
    </w:p>
    <w:p w:rsidR="00990C18" w:rsidRDefault="000A4D2F" w:rsidP="00E64015">
      <w:pPr>
        <w:spacing w:after="86" w:line="288" w:lineRule="auto"/>
        <w:ind w:right="1417"/>
        <w:jc w:val="center"/>
      </w:pPr>
      <w:r>
        <w:t xml:space="preserve">poczta elektroniczna: </w:t>
      </w:r>
      <w:r w:rsidR="008A3E47">
        <w:t>zgkimmalogoszcz@interia.pl</w:t>
      </w:r>
      <w:r>
        <w:t xml:space="preserve">   </w:t>
      </w:r>
    </w:p>
    <w:p w:rsidR="00990C18" w:rsidRDefault="000A4D2F" w:rsidP="00E64015">
      <w:pPr>
        <w:spacing w:after="0" w:line="288" w:lineRule="auto"/>
        <w:ind w:left="0" w:right="1326" w:firstLine="0"/>
        <w:jc w:val="center"/>
      </w:pPr>
      <w:r>
        <w:rPr>
          <w:sz w:val="36"/>
        </w:rPr>
        <w:t xml:space="preserve"> </w:t>
      </w:r>
    </w:p>
    <w:p w:rsidR="00990C18" w:rsidRDefault="000A4D2F" w:rsidP="00E64015">
      <w:pPr>
        <w:spacing w:after="0" w:line="288" w:lineRule="auto"/>
        <w:ind w:left="1385" w:right="2726" w:firstLine="1916"/>
        <w:jc w:val="left"/>
      </w:pPr>
      <w:r>
        <w:rPr>
          <w:b/>
          <w:sz w:val="32"/>
        </w:rPr>
        <w:t>SPECYFIKACJA ISTOTNYCH</w:t>
      </w:r>
      <w:r>
        <w:rPr>
          <w:b/>
          <w:sz w:val="26"/>
        </w:rPr>
        <w:t xml:space="preserve"> </w:t>
      </w:r>
      <w:r>
        <w:rPr>
          <w:b/>
          <w:sz w:val="32"/>
        </w:rPr>
        <w:t>WARUNKÓW</w:t>
      </w:r>
      <w:r>
        <w:rPr>
          <w:b/>
          <w:sz w:val="26"/>
        </w:rPr>
        <w:t xml:space="preserve"> </w:t>
      </w:r>
      <w:r>
        <w:rPr>
          <w:b/>
          <w:sz w:val="32"/>
        </w:rPr>
        <w:t>ZAMÓWIENIA</w:t>
      </w:r>
      <w:r>
        <w:rPr>
          <w:b/>
          <w:sz w:val="40"/>
        </w:rPr>
        <w:t xml:space="preserve"> </w:t>
      </w:r>
    </w:p>
    <w:p w:rsidR="00990C18" w:rsidRDefault="000A4D2F" w:rsidP="00E64015">
      <w:pPr>
        <w:spacing w:after="25" w:line="288" w:lineRule="auto"/>
        <w:ind w:left="103" w:right="0" w:firstLine="0"/>
        <w:jc w:val="left"/>
      </w:pPr>
      <w:r>
        <w:rPr>
          <w:sz w:val="19"/>
        </w:rPr>
        <w:t>O WARTOŚCI SZACUNKOWEJ PONIŻEJ KWOTY OKRŚLONEJ NA PODSTAWIE ART</w:t>
      </w:r>
      <w:r>
        <w:t>.</w:t>
      </w:r>
      <w:r>
        <w:rPr>
          <w:sz w:val="19"/>
        </w:rPr>
        <w:t xml:space="preserve"> </w:t>
      </w:r>
      <w:r>
        <w:t>11</w:t>
      </w:r>
      <w:r>
        <w:rPr>
          <w:sz w:val="19"/>
        </w:rPr>
        <w:t xml:space="preserve"> UST</w:t>
      </w:r>
      <w:r>
        <w:t>.</w:t>
      </w:r>
      <w:r>
        <w:rPr>
          <w:sz w:val="19"/>
        </w:rPr>
        <w:t xml:space="preserve"> </w:t>
      </w:r>
      <w:r>
        <w:t>8</w:t>
      </w:r>
      <w:r>
        <w:rPr>
          <w:sz w:val="19"/>
        </w:rPr>
        <w:t xml:space="preserve"> USTAWY </w:t>
      </w:r>
    </w:p>
    <w:p w:rsidR="00990C18" w:rsidRDefault="000A4D2F" w:rsidP="00E64015">
      <w:pPr>
        <w:spacing w:line="288" w:lineRule="auto"/>
        <w:ind w:right="1411"/>
        <w:jc w:val="center"/>
      </w:pPr>
      <w:r>
        <w:rPr>
          <w:sz w:val="19"/>
        </w:rPr>
        <w:t xml:space="preserve">PZP </w:t>
      </w:r>
      <w:r>
        <w:t xml:space="preserve"> </w:t>
      </w:r>
    </w:p>
    <w:p w:rsidR="00990C18" w:rsidRDefault="000A4D2F" w:rsidP="00E64015">
      <w:pPr>
        <w:spacing w:line="288" w:lineRule="auto"/>
        <w:ind w:right="1419"/>
        <w:jc w:val="center"/>
      </w:pPr>
      <w:r>
        <w:rPr>
          <w:sz w:val="19"/>
        </w:rPr>
        <w:t>PRZETARG NIEOGRANICZONY</w:t>
      </w:r>
      <w:r>
        <w:t xml:space="preserve"> </w:t>
      </w:r>
    </w:p>
    <w:p w:rsidR="00990C18" w:rsidRPr="00CF00A0" w:rsidRDefault="008A3E47" w:rsidP="00E64015">
      <w:pPr>
        <w:spacing w:after="0" w:line="288" w:lineRule="auto"/>
        <w:ind w:right="1419"/>
        <w:jc w:val="center"/>
        <w:rPr>
          <w:color w:val="auto"/>
        </w:rPr>
      </w:pPr>
      <w:r>
        <w:t xml:space="preserve">Znak postępowania: </w:t>
      </w:r>
      <w:proofErr w:type="spellStart"/>
      <w:r w:rsidR="00CF00A0">
        <w:rPr>
          <w:color w:val="auto"/>
        </w:rPr>
        <w:t>ZGKiM</w:t>
      </w:r>
      <w:proofErr w:type="spellEnd"/>
      <w:r w:rsidR="00CF00A0">
        <w:rPr>
          <w:color w:val="auto"/>
        </w:rPr>
        <w:t xml:space="preserve"> 109/11</w:t>
      </w:r>
      <w:r w:rsidRPr="00CF00A0">
        <w:rPr>
          <w:color w:val="auto"/>
        </w:rPr>
        <w:t>/</w:t>
      </w:r>
      <w:r w:rsidR="000A4D2F" w:rsidRPr="00CF00A0">
        <w:rPr>
          <w:color w:val="auto"/>
        </w:rPr>
        <w:t xml:space="preserve">2017 </w:t>
      </w:r>
    </w:p>
    <w:p w:rsidR="00990C18" w:rsidRDefault="000A4D2F" w:rsidP="00E64015">
      <w:pPr>
        <w:spacing w:after="31" w:line="288" w:lineRule="auto"/>
        <w:ind w:left="0" w:right="1361" w:firstLine="0"/>
        <w:jc w:val="center"/>
      </w:pPr>
      <w:r>
        <w:rPr>
          <w:sz w:val="22"/>
        </w:rPr>
        <w:t xml:space="preserve"> </w:t>
      </w:r>
    </w:p>
    <w:p w:rsidR="00990C18" w:rsidRDefault="008A3E47" w:rsidP="00E64015">
      <w:pPr>
        <w:spacing w:line="288" w:lineRule="auto"/>
        <w:ind w:left="-15" w:right="1410" w:firstLine="708"/>
      </w:pPr>
      <w:r>
        <w:t>Zakład Gospodarki Komunalnej i Mieszkaniowej w Małogoszczu</w:t>
      </w:r>
      <w:r w:rsidR="000A4D2F">
        <w:t xml:space="preserve"> z siedzibą: </w:t>
      </w:r>
      <w:r>
        <w:t>28-366 Małogoszcz, Osiedle 1a</w:t>
      </w:r>
      <w:r w:rsidR="001452A3">
        <w:t xml:space="preserve"> - zwany</w:t>
      </w:r>
      <w:r w:rsidR="000A4D2F">
        <w:t xml:space="preserve"> dale</w:t>
      </w:r>
      <w:r w:rsidR="001452A3">
        <w:t>j „Zamawiającym”, reprezentowanym</w:t>
      </w:r>
      <w:r w:rsidR="000A4D2F">
        <w:t xml:space="preserve"> przez </w:t>
      </w:r>
      <w:r>
        <w:t xml:space="preserve">Andrzeja </w:t>
      </w:r>
      <w:proofErr w:type="spellStart"/>
      <w:r>
        <w:t>Skrobota</w:t>
      </w:r>
      <w:proofErr w:type="spellEnd"/>
      <w:r w:rsidR="000A4D2F">
        <w:t xml:space="preserve"> – </w:t>
      </w:r>
      <w:r>
        <w:t>Dyrektora Zakładu</w:t>
      </w:r>
      <w:r w:rsidR="000A4D2F">
        <w:t xml:space="preserve">, działając w oparciu o ustawę z dnia 29 stycznia 2004 r. Prawo zamówień publicznych  (tekst jednolity Dz. U. z 2015.2164 z </w:t>
      </w:r>
      <w:proofErr w:type="spellStart"/>
      <w:r w:rsidR="000A4D2F">
        <w:t>późn</w:t>
      </w:r>
      <w:proofErr w:type="spellEnd"/>
      <w:r w:rsidR="000A4D2F">
        <w:t xml:space="preserve">. zm.) – zwana dalej „ustawą”,  zaprasza do złożenia oferty w trybie przetargu nieograniczonego na: </w:t>
      </w:r>
      <w:r w:rsidR="000A4D2F">
        <w:rPr>
          <w:b/>
        </w:rPr>
        <w:t>„Dostawę w formie leasingu operacyjnego fabrycznie nowej koparko - ładowarki”,</w:t>
      </w:r>
      <w:r w:rsidR="000A4D2F">
        <w:t xml:space="preserve"> zwanej dalej </w:t>
      </w:r>
    </w:p>
    <w:p w:rsidR="00990C18" w:rsidRDefault="000A4D2F" w:rsidP="00E64015">
      <w:pPr>
        <w:spacing w:line="288" w:lineRule="auto"/>
        <w:ind w:left="-5" w:right="1410"/>
      </w:pPr>
      <w:r>
        <w:t xml:space="preserve">„przedmiotem zamówienia”. </w:t>
      </w:r>
    </w:p>
    <w:p w:rsidR="00990C18" w:rsidRDefault="000A4D2F" w:rsidP="00E64015">
      <w:pPr>
        <w:spacing w:line="288" w:lineRule="auto"/>
        <w:ind w:left="-5" w:right="1410"/>
      </w:pPr>
      <w:r>
        <w:t xml:space="preserve">Wspólny Słownik Zamówień (CPV): 43261000-0, 43261100-1, 66114000-2. </w:t>
      </w:r>
    </w:p>
    <w:p w:rsidR="00990C18" w:rsidRDefault="000A4D2F" w:rsidP="00E64015">
      <w:pPr>
        <w:spacing w:line="288" w:lineRule="auto"/>
        <w:ind w:left="-5" w:right="1410"/>
      </w:pPr>
      <w:r>
        <w:t xml:space="preserve">Miejsce publikacji ogłoszenia o przetargu: Biuletyn Zamówień Publicznych; Strona internetowa;  Tablica ogłoszeń. </w:t>
      </w:r>
    </w:p>
    <w:p w:rsidR="00990C18" w:rsidRDefault="000A4D2F" w:rsidP="00E64015">
      <w:pPr>
        <w:spacing w:after="28" w:line="288" w:lineRule="auto"/>
        <w:ind w:left="0" w:right="0" w:firstLine="0"/>
        <w:jc w:val="left"/>
      </w:pPr>
      <w:r>
        <w:t xml:space="preserve"> </w:t>
      </w:r>
    </w:p>
    <w:p w:rsidR="00990C18" w:rsidRDefault="000A4D2F" w:rsidP="00E64015">
      <w:pPr>
        <w:pStyle w:val="Nagwek1"/>
        <w:spacing w:line="288" w:lineRule="auto"/>
        <w:ind w:left="-5" w:right="1402"/>
      </w:pPr>
      <w:r>
        <w:t xml:space="preserve">I. INFORMACJE OGÓLNE </w:t>
      </w:r>
    </w:p>
    <w:p w:rsidR="00990C18" w:rsidRDefault="000A4D2F" w:rsidP="00E64015">
      <w:pPr>
        <w:numPr>
          <w:ilvl w:val="0"/>
          <w:numId w:val="1"/>
        </w:numPr>
        <w:spacing w:after="85" w:line="288" w:lineRule="auto"/>
        <w:ind w:right="1410" w:hanging="360"/>
      </w:pPr>
      <w:r>
        <w:t xml:space="preserve">Niniejsza Specyfikacja Istotnych Warunków Zamówienia – zwana dalej „SIWZ” jest zaproszeniem i podstawą do złożenia oferty.  </w:t>
      </w:r>
    </w:p>
    <w:p w:rsidR="00990C18" w:rsidRDefault="000A4D2F" w:rsidP="00E64015">
      <w:pPr>
        <w:numPr>
          <w:ilvl w:val="0"/>
          <w:numId w:val="1"/>
        </w:numPr>
        <w:spacing w:after="94" w:line="288" w:lineRule="auto"/>
        <w:ind w:right="1410" w:hanging="360"/>
      </w:pPr>
      <w:r>
        <w:t xml:space="preserve">Wykonawca winien  zapoznać się z całością niniejszej SIWZ. Wszystkie formularze zawarte w niniejszej SIWZ zostaną wypełnione przez Wykonawcę ściśle według wskazówek.   </w:t>
      </w:r>
    </w:p>
    <w:p w:rsidR="00990C18" w:rsidRDefault="000A4D2F" w:rsidP="00E64015">
      <w:pPr>
        <w:numPr>
          <w:ilvl w:val="0"/>
          <w:numId w:val="1"/>
        </w:numPr>
        <w:spacing w:after="92" w:line="288" w:lineRule="auto"/>
        <w:ind w:right="1410" w:hanging="360"/>
      </w:pPr>
      <w:r>
        <w:t xml:space="preserve">Wykonawca poniesie wszelkie koszty związane z przygotowaniem i przedłożeniem oferty. Zamawiający nie przewiduje zwrotu kosztów udziału w postępowaniu. </w:t>
      </w:r>
    </w:p>
    <w:p w:rsidR="00990C18" w:rsidRDefault="000A4D2F" w:rsidP="00E64015">
      <w:pPr>
        <w:numPr>
          <w:ilvl w:val="0"/>
          <w:numId w:val="1"/>
        </w:numPr>
        <w:spacing w:after="92" w:line="288" w:lineRule="auto"/>
        <w:ind w:right="1410" w:hanging="360"/>
      </w:pPr>
      <w:r>
        <w:t xml:space="preserve">Każdy Wykonawca przedłoży tylko jedną ofertę zawierającą jedną jednoznacznie opisaną propozycję sam lub jako partner w konsorcjum.  </w:t>
      </w:r>
    </w:p>
    <w:p w:rsidR="00990C18" w:rsidRDefault="000A4D2F" w:rsidP="00E64015">
      <w:pPr>
        <w:numPr>
          <w:ilvl w:val="0"/>
          <w:numId w:val="1"/>
        </w:numPr>
        <w:spacing w:after="96" w:line="288" w:lineRule="auto"/>
        <w:ind w:right="1410" w:hanging="360"/>
      </w:pPr>
      <w:r>
        <w:t xml:space="preserve">Zamawiający nie przewiduje zawarcia umowy ramowej. </w:t>
      </w:r>
    </w:p>
    <w:p w:rsidR="00990C18" w:rsidRDefault="000A4D2F" w:rsidP="00E64015">
      <w:pPr>
        <w:numPr>
          <w:ilvl w:val="0"/>
          <w:numId w:val="1"/>
        </w:numPr>
        <w:spacing w:after="99" w:line="288" w:lineRule="auto"/>
        <w:ind w:right="1410" w:hanging="360"/>
      </w:pPr>
      <w:r>
        <w:t xml:space="preserve">Zamawiający nie dopuszcza składania ofert częściowych.   </w:t>
      </w:r>
    </w:p>
    <w:p w:rsidR="00990C18" w:rsidRDefault="000A4D2F" w:rsidP="00E64015">
      <w:pPr>
        <w:numPr>
          <w:ilvl w:val="0"/>
          <w:numId w:val="1"/>
        </w:numPr>
        <w:spacing w:after="95" w:line="288" w:lineRule="auto"/>
        <w:ind w:right="1410" w:hanging="360"/>
      </w:pPr>
      <w:r>
        <w:lastRenderedPageBreak/>
        <w:t xml:space="preserve">Zamawiający nie dopuszcza składania oferty wariantowej. </w:t>
      </w:r>
    </w:p>
    <w:p w:rsidR="00990C18" w:rsidRDefault="000A4D2F" w:rsidP="00E64015">
      <w:pPr>
        <w:numPr>
          <w:ilvl w:val="0"/>
          <w:numId w:val="1"/>
        </w:numPr>
        <w:spacing w:after="96" w:line="288" w:lineRule="auto"/>
        <w:ind w:right="1410" w:hanging="360"/>
      </w:pPr>
      <w:r>
        <w:t xml:space="preserve">Zamawiający nie przewiduje aukcji elektronicznej. </w:t>
      </w:r>
    </w:p>
    <w:p w:rsidR="00990C18" w:rsidRDefault="000A4D2F" w:rsidP="00E64015">
      <w:pPr>
        <w:numPr>
          <w:ilvl w:val="0"/>
          <w:numId w:val="1"/>
        </w:numPr>
        <w:spacing w:after="96" w:line="288" w:lineRule="auto"/>
        <w:ind w:right="1410" w:hanging="360"/>
      </w:pPr>
      <w:r>
        <w:t xml:space="preserve">Zamawiający nie przewiduje zwołania zebrania Wykonawców.  </w:t>
      </w:r>
    </w:p>
    <w:p w:rsidR="00990C18" w:rsidRDefault="000A4D2F" w:rsidP="00E64015">
      <w:pPr>
        <w:numPr>
          <w:ilvl w:val="0"/>
          <w:numId w:val="1"/>
        </w:numPr>
        <w:spacing w:after="94" w:line="288" w:lineRule="auto"/>
        <w:ind w:right="1410" w:hanging="360"/>
      </w:pPr>
      <w:r>
        <w:t xml:space="preserve">W kwestiach nie omówionych w niniejszej SIWZ zastosowanie mają przepisy ustawy.  </w:t>
      </w:r>
    </w:p>
    <w:p w:rsidR="00990C18" w:rsidRDefault="000A4D2F" w:rsidP="00E64015">
      <w:pPr>
        <w:numPr>
          <w:ilvl w:val="0"/>
          <w:numId w:val="1"/>
        </w:numPr>
        <w:spacing w:after="99" w:line="288" w:lineRule="auto"/>
        <w:ind w:right="1410" w:hanging="360"/>
      </w:pPr>
      <w:r>
        <w:t xml:space="preserve">Zamawiający nie przewiduje udzielenia zamówień, o których mowa w art. 67 ust. 1 pkt. 7 ustawy. </w:t>
      </w:r>
    </w:p>
    <w:p w:rsidR="00990C18" w:rsidRDefault="000A4D2F" w:rsidP="00E64015">
      <w:pPr>
        <w:numPr>
          <w:ilvl w:val="0"/>
          <w:numId w:val="1"/>
        </w:numPr>
        <w:spacing w:line="288" w:lineRule="auto"/>
        <w:ind w:right="1410" w:hanging="360"/>
      </w:pPr>
      <w:r>
        <w:t xml:space="preserve">Zamawiający nie przewiduje udzielenia zaliczki na poczet wykonania przedmiotu zamówienia. </w:t>
      </w:r>
    </w:p>
    <w:p w:rsidR="00990C18" w:rsidRDefault="000A4D2F" w:rsidP="00E64015">
      <w:pPr>
        <w:pStyle w:val="Nagwek1"/>
        <w:spacing w:line="288" w:lineRule="auto"/>
        <w:ind w:left="-5" w:right="1402"/>
      </w:pPr>
      <w:r>
        <w:t xml:space="preserve">II. OPIS PRZEDMIOTU ZAMÓWIENIA   </w:t>
      </w:r>
    </w:p>
    <w:p w:rsidR="00990C18" w:rsidRDefault="000A4D2F" w:rsidP="00E64015">
      <w:pPr>
        <w:numPr>
          <w:ilvl w:val="0"/>
          <w:numId w:val="2"/>
        </w:numPr>
        <w:spacing w:line="288" w:lineRule="auto"/>
        <w:ind w:right="1410" w:hanging="360"/>
      </w:pPr>
      <w:r>
        <w:t xml:space="preserve">Przedmiotem zamówienia jest dostawa w formie leasingu operacyjnego fabrycznie nowej koparko - ładowarki, zwanej w dalszej części przedmiotem leasingu.  </w:t>
      </w:r>
    </w:p>
    <w:p w:rsidR="00990C18" w:rsidRDefault="000A4D2F" w:rsidP="00E64015">
      <w:pPr>
        <w:numPr>
          <w:ilvl w:val="0"/>
          <w:numId w:val="2"/>
        </w:numPr>
        <w:spacing w:line="288" w:lineRule="auto"/>
        <w:ind w:right="1410" w:hanging="360"/>
      </w:pPr>
      <w:r>
        <w:t xml:space="preserve">Wymagania dotyczące leasingu: </w:t>
      </w:r>
    </w:p>
    <w:p w:rsidR="00990C18" w:rsidRDefault="000A4D2F" w:rsidP="00E64015">
      <w:pPr>
        <w:numPr>
          <w:ilvl w:val="0"/>
          <w:numId w:val="3"/>
        </w:numPr>
        <w:spacing w:line="288" w:lineRule="auto"/>
        <w:ind w:right="1410" w:hanging="360"/>
      </w:pPr>
      <w:r>
        <w:t>umowa leasingu ope</w:t>
      </w:r>
      <w:r w:rsidR="008A3E47">
        <w:t>racyjnego zostanie zawarta na 36</w:t>
      </w:r>
      <w:r>
        <w:t xml:space="preserve"> miesięcy - okres spłaty rat leasingowych, </w:t>
      </w:r>
    </w:p>
    <w:p w:rsidR="00990C18" w:rsidRPr="003E6A05" w:rsidRDefault="000A4D2F" w:rsidP="00E64015">
      <w:pPr>
        <w:numPr>
          <w:ilvl w:val="0"/>
          <w:numId w:val="3"/>
        </w:numPr>
        <w:spacing w:line="288" w:lineRule="auto"/>
        <w:ind w:right="1410" w:hanging="360"/>
        <w:rPr>
          <w:color w:val="auto"/>
        </w:rPr>
      </w:pPr>
      <w:r w:rsidRPr="003E6A05">
        <w:rPr>
          <w:color w:val="auto"/>
        </w:rPr>
        <w:t xml:space="preserve">raty leasingowe ustalone ze zmiennym oprocentowaniem WIBOR 1M średnim z miesiąca poprzedzającego wystawienie faktury VAT,   </w:t>
      </w:r>
    </w:p>
    <w:p w:rsidR="00990C18" w:rsidRDefault="008A3E47" w:rsidP="00E64015">
      <w:pPr>
        <w:numPr>
          <w:ilvl w:val="0"/>
          <w:numId w:val="3"/>
        </w:numPr>
        <w:spacing w:line="288" w:lineRule="auto"/>
        <w:ind w:right="1410" w:hanging="360"/>
      </w:pPr>
      <w:r>
        <w:t>raty leasingowe: 35</w:t>
      </w:r>
      <w:r w:rsidR="000A4D2F">
        <w:t xml:space="preserve"> równych rat leasingowych, </w:t>
      </w:r>
    </w:p>
    <w:p w:rsidR="00990C18" w:rsidRDefault="008A3E47" w:rsidP="00E64015">
      <w:pPr>
        <w:numPr>
          <w:ilvl w:val="0"/>
          <w:numId w:val="3"/>
        </w:numPr>
        <w:spacing w:line="288" w:lineRule="auto"/>
        <w:ind w:right="1410" w:hanging="360"/>
      </w:pPr>
      <w:r>
        <w:t>opłata wstępna 30</w:t>
      </w:r>
      <w:r w:rsidR="000A4D2F">
        <w:t xml:space="preserve">% - wartości netto przedmiotu leasingu,  </w:t>
      </w:r>
    </w:p>
    <w:p w:rsidR="00990C18" w:rsidRDefault="000A4D2F" w:rsidP="00E64015">
      <w:pPr>
        <w:numPr>
          <w:ilvl w:val="0"/>
          <w:numId w:val="3"/>
        </w:numPr>
        <w:spacing w:line="288" w:lineRule="auto"/>
        <w:ind w:right="1410" w:hanging="360"/>
      </w:pPr>
      <w:r>
        <w:t>opłata końcowa 1</w:t>
      </w:r>
      <w:r w:rsidR="008A3E47">
        <w:t>0</w:t>
      </w:r>
      <w:r>
        <w:t xml:space="preserve">% - wartości netto przedmiotu leasingu,  </w:t>
      </w:r>
    </w:p>
    <w:p w:rsidR="00990C18" w:rsidRDefault="000A4D2F" w:rsidP="00E64015">
      <w:pPr>
        <w:numPr>
          <w:ilvl w:val="0"/>
          <w:numId w:val="3"/>
        </w:numPr>
        <w:spacing w:line="288" w:lineRule="auto"/>
        <w:ind w:right="1410" w:hanging="360"/>
      </w:pPr>
      <w:r>
        <w:t xml:space="preserve">nie przewiduje się wystąpienia innych dodatkowych kosztów, </w:t>
      </w:r>
    </w:p>
    <w:p w:rsidR="001452A3" w:rsidRDefault="000A4D2F" w:rsidP="00E64015">
      <w:pPr>
        <w:numPr>
          <w:ilvl w:val="0"/>
          <w:numId w:val="3"/>
        </w:numPr>
        <w:spacing w:line="288" w:lineRule="auto"/>
        <w:ind w:right="1410" w:hanging="360"/>
      </w:pPr>
      <w:r>
        <w:t>wykup przedmiotu leasingu (depozyt gwarancyjny) za ostatnia ratę leasingową,</w:t>
      </w:r>
    </w:p>
    <w:p w:rsidR="00990C18" w:rsidRDefault="000A4D2F" w:rsidP="00E64015">
      <w:pPr>
        <w:numPr>
          <w:ilvl w:val="0"/>
          <w:numId w:val="3"/>
        </w:numPr>
        <w:spacing w:line="288" w:lineRule="auto"/>
        <w:ind w:right="1410" w:hanging="360"/>
      </w:pPr>
      <w:r>
        <w:t xml:space="preserve">waluta leasingu – PLN, </w:t>
      </w:r>
    </w:p>
    <w:p w:rsidR="00990C18" w:rsidRPr="003E6A05" w:rsidRDefault="000A4D2F" w:rsidP="00E64015">
      <w:pPr>
        <w:numPr>
          <w:ilvl w:val="0"/>
          <w:numId w:val="4"/>
        </w:numPr>
        <w:spacing w:line="288" w:lineRule="auto"/>
        <w:ind w:right="1410" w:hanging="341"/>
        <w:rPr>
          <w:color w:val="auto"/>
        </w:rPr>
      </w:pPr>
      <w:r w:rsidRPr="003E6A05">
        <w:rPr>
          <w:color w:val="auto"/>
        </w:rPr>
        <w:t xml:space="preserve">Zamawiający zastrzega sobie prawo wyboru ubezpieczyciela, ponieważ sam będzie ponosił koszty ubezpieczenia przedmiotu leasingu, </w:t>
      </w:r>
    </w:p>
    <w:p w:rsidR="00990C18" w:rsidRDefault="000A4D2F" w:rsidP="00E64015">
      <w:pPr>
        <w:numPr>
          <w:ilvl w:val="0"/>
          <w:numId w:val="4"/>
        </w:numPr>
        <w:spacing w:line="288" w:lineRule="auto"/>
        <w:ind w:right="1410" w:hanging="341"/>
      </w:pPr>
      <w:r>
        <w:t xml:space="preserve">pozostałe warunki leasingu regulowane są przez wewnętrzny regulamin Leasingodawcy oraz postanowienia Kodeksu cywilnego. </w:t>
      </w:r>
    </w:p>
    <w:p w:rsidR="00DD2AF6" w:rsidRPr="00626630" w:rsidRDefault="000A4D2F" w:rsidP="00E64015">
      <w:pPr>
        <w:pStyle w:val="Akapitzlist"/>
        <w:numPr>
          <w:ilvl w:val="0"/>
          <w:numId w:val="2"/>
        </w:numPr>
        <w:autoSpaceDE w:val="0"/>
        <w:autoSpaceDN w:val="0"/>
        <w:adjustRightInd w:val="0"/>
        <w:spacing w:line="288" w:lineRule="auto"/>
      </w:pPr>
      <w:r>
        <w:t>Opi</w:t>
      </w:r>
      <w:r w:rsidR="00DD2AF6">
        <w:t>s koparko-ładowarki:</w:t>
      </w:r>
    </w:p>
    <w:p w:rsidR="00626630" w:rsidRPr="009E1A4D" w:rsidRDefault="00626630" w:rsidP="00E64015">
      <w:pPr>
        <w:spacing w:line="288" w:lineRule="auto"/>
        <w:rPr>
          <w:szCs w:val="24"/>
        </w:rPr>
      </w:pPr>
      <w:r w:rsidRPr="009E1A4D">
        <w:rPr>
          <w:szCs w:val="24"/>
        </w:rPr>
        <w:t xml:space="preserve">FABRYCZNIE NOWA KOPARKO-ŁADOWARKA KOŁOWA </w:t>
      </w:r>
    </w:p>
    <w:p w:rsidR="00626630" w:rsidRPr="009E1A4D" w:rsidRDefault="00626630" w:rsidP="00E64015">
      <w:pPr>
        <w:spacing w:line="288" w:lineRule="auto"/>
        <w:rPr>
          <w:szCs w:val="24"/>
        </w:rPr>
      </w:pPr>
      <w:r w:rsidRPr="009E1A4D">
        <w:rPr>
          <w:szCs w:val="24"/>
        </w:rPr>
        <w:t>SZT – 1</w:t>
      </w:r>
    </w:p>
    <w:p w:rsidR="00626630" w:rsidRPr="009E1A4D" w:rsidRDefault="00626630" w:rsidP="00E64015">
      <w:pPr>
        <w:spacing w:line="288" w:lineRule="auto"/>
        <w:ind w:right="1276"/>
        <w:rPr>
          <w:szCs w:val="24"/>
        </w:rPr>
      </w:pPr>
      <w:r w:rsidRPr="009E1A4D">
        <w:rPr>
          <w:szCs w:val="24"/>
        </w:rPr>
        <w:t>Spełniająca następujące warunki:</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Rok produkcji maszyny 201</w:t>
      </w:r>
      <w:r>
        <w:rPr>
          <w:szCs w:val="24"/>
        </w:rPr>
        <w:t>7</w:t>
      </w:r>
      <w:r w:rsidRPr="009E1A4D">
        <w:rPr>
          <w:szCs w:val="24"/>
        </w:rPr>
        <w:t xml:space="preserve"> r.</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Silnik wysokoprężny o mocy znamionowej</w:t>
      </w:r>
      <w:r w:rsidRPr="009E1A4D">
        <w:rPr>
          <w:color w:val="FF0000"/>
          <w:szCs w:val="24"/>
        </w:rPr>
        <w:t xml:space="preserve"> </w:t>
      </w:r>
      <w:r w:rsidRPr="009E1A4D">
        <w:rPr>
          <w:szCs w:val="24"/>
        </w:rPr>
        <w:t>60 – 70 kW</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Napęd na obie osie 4X4 z możliwością wyboru napędu na jedną lub dwie osie</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Przedni most napędowy niewymagający smarowania</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100% blokada mechanizmu różnicowego tylnego mostu, przycisk blokady mechanizmu na pulpicie sterowniczym ładowarki</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Otwierane</w:t>
      </w:r>
      <w:r w:rsidRPr="004A15E6">
        <w:rPr>
          <w:szCs w:val="24"/>
        </w:rPr>
        <w:t xml:space="preserve"> </w:t>
      </w:r>
      <w:r w:rsidRPr="009E1A4D">
        <w:rPr>
          <w:szCs w:val="24"/>
        </w:rPr>
        <w:t>szyby boczne</w:t>
      </w:r>
      <w:r>
        <w:rPr>
          <w:szCs w:val="24"/>
        </w:rPr>
        <w:t xml:space="preserve"> </w:t>
      </w:r>
      <w:r w:rsidRPr="009E1A4D">
        <w:rPr>
          <w:szCs w:val="24"/>
        </w:rPr>
        <w:t>z przodu i z tyłu</w:t>
      </w:r>
      <w:r>
        <w:rPr>
          <w:szCs w:val="24"/>
        </w:rPr>
        <w:t>, płaskie</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Stalowa osłona układu napędowego</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Gniazdo szybkiego rozruchu</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lastRenderedPageBreak/>
        <w:t>Felgi kół przystosowane do  opon krajowych producentów</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Most przedni wahliwy</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Układ kierowniczy wspomagany hydraulicznie</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Manualna skrzynia biegów w układzie 4 biegi do przodu i 4 biegi do tyłu</w:t>
      </w:r>
    </w:p>
    <w:p w:rsidR="00626630" w:rsidRPr="009E1A4D" w:rsidRDefault="00626630" w:rsidP="00E64015">
      <w:pPr>
        <w:pStyle w:val="Akapitzlist"/>
        <w:numPr>
          <w:ilvl w:val="0"/>
          <w:numId w:val="41"/>
        </w:numPr>
        <w:spacing w:after="200" w:line="288" w:lineRule="auto"/>
        <w:ind w:right="1276"/>
        <w:jc w:val="left"/>
        <w:rPr>
          <w:szCs w:val="24"/>
        </w:rPr>
      </w:pPr>
      <w:r w:rsidRPr="009E1A4D">
        <w:rPr>
          <w:szCs w:val="24"/>
        </w:rPr>
        <w:t>Układ elektryczny 12V zabezpieczony przed wilgocią i negatywnym wpływem drgań</w:t>
      </w:r>
    </w:p>
    <w:p w:rsidR="00626630" w:rsidRPr="009E1A4D" w:rsidRDefault="00626630" w:rsidP="00E64015">
      <w:pPr>
        <w:pStyle w:val="Akapitzlist"/>
        <w:numPr>
          <w:ilvl w:val="0"/>
          <w:numId w:val="41"/>
        </w:numPr>
        <w:spacing w:after="200" w:line="288" w:lineRule="auto"/>
        <w:ind w:right="0"/>
        <w:jc w:val="left"/>
        <w:rPr>
          <w:szCs w:val="24"/>
        </w:rPr>
      </w:pPr>
      <w:r w:rsidRPr="009E1A4D">
        <w:rPr>
          <w:szCs w:val="24"/>
        </w:rPr>
        <w:t xml:space="preserve">System </w:t>
      </w:r>
      <w:proofErr w:type="spellStart"/>
      <w:r w:rsidRPr="009E1A4D">
        <w:rPr>
          <w:szCs w:val="24"/>
        </w:rPr>
        <w:t>samopoziomowania</w:t>
      </w:r>
      <w:proofErr w:type="spellEnd"/>
      <w:r w:rsidRPr="009E1A4D">
        <w:rPr>
          <w:szCs w:val="24"/>
        </w:rPr>
        <w:t xml:space="preserve"> łyżki ładowarkowej </w:t>
      </w:r>
    </w:p>
    <w:p w:rsidR="00626630" w:rsidRPr="009E1A4D" w:rsidRDefault="00626630" w:rsidP="00E64015">
      <w:pPr>
        <w:pStyle w:val="Akapitzlist"/>
        <w:numPr>
          <w:ilvl w:val="0"/>
          <w:numId w:val="41"/>
        </w:numPr>
        <w:spacing w:after="200" w:line="288" w:lineRule="auto"/>
        <w:ind w:right="1701"/>
        <w:jc w:val="left"/>
        <w:rPr>
          <w:szCs w:val="24"/>
        </w:rPr>
      </w:pPr>
      <w:r w:rsidRPr="009E1A4D">
        <w:rPr>
          <w:szCs w:val="24"/>
        </w:rPr>
        <w:t>Układ stabilizacji łyżki ładowarkowej</w:t>
      </w:r>
    </w:p>
    <w:p w:rsidR="00626630" w:rsidRPr="009E1A4D" w:rsidRDefault="00626630" w:rsidP="00E64015">
      <w:pPr>
        <w:pStyle w:val="Akapitzlist"/>
        <w:numPr>
          <w:ilvl w:val="0"/>
          <w:numId w:val="41"/>
        </w:numPr>
        <w:spacing w:after="200" w:line="288" w:lineRule="auto"/>
        <w:ind w:right="1701"/>
        <w:jc w:val="left"/>
        <w:rPr>
          <w:szCs w:val="24"/>
        </w:rPr>
      </w:pPr>
      <w:r w:rsidRPr="009E1A4D">
        <w:rPr>
          <w:szCs w:val="24"/>
        </w:rPr>
        <w:t>Układ koparki wyposażony w przesuw boczny ramienia koparki</w:t>
      </w:r>
    </w:p>
    <w:p w:rsidR="00626630" w:rsidRPr="009E1A4D" w:rsidRDefault="00626630" w:rsidP="00E64015">
      <w:pPr>
        <w:pStyle w:val="Akapitzlist"/>
        <w:numPr>
          <w:ilvl w:val="0"/>
          <w:numId w:val="41"/>
        </w:numPr>
        <w:spacing w:after="200" w:line="288" w:lineRule="auto"/>
        <w:ind w:right="1701"/>
        <w:jc w:val="left"/>
        <w:rPr>
          <w:szCs w:val="24"/>
        </w:rPr>
      </w:pPr>
      <w:r w:rsidRPr="009E1A4D">
        <w:rPr>
          <w:szCs w:val="24"/>
        </w:rPr>
        <w:t>Układ hydrauliczny kompensujący drgania układu ładowarkowego w czasie jazdy</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 xml:space="preserve">Alternator o parametrach </w:t>
      </w:r>
      <w:smartTag w:uri="urn:schemas-microsoft-com:office:smarttags" w:element="metricconverter">
        <w:smartTagPr>
          <w:attr w:name="ProductID" w:val="120 A"/>
        </w:smartTagPr>
        <w:r w:rsidRPr="009E1A4D">
          <w:rPr>
            <w:szCs w:val="24"/>
          </w:rPr>
          <w:t>120 A</w:t>
        </w:r>
      </w:smartTag>
      <w:r w:rsidRPr="009E1A4D">
        <w:rPr>
          <w:szCs w:val="24"/>
        </w:rPr>
        <w:t>, 12V</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Gięty profil podstawy wysięgnika</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Układ hamulcowy działający na jedną lub dwie osie z możliwością hamowania lewym lub prawym kołem tylnego mostu</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Elektryczny przełącznik zmiany kierunku jazdy</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 xml:space="preserve">System hydrauliczny umożliwiający dostosowanie wydajności układu hydraulicznego do bieżącego zapotrzebowania, wyposażony w pompę hydrauliczną wielotłoczkową o zmiennym wydatku pozwalającą na jednoczesne łączenie wszystkich ruchów części </w:t>
      </w:r>
      <w:proofErr w:type="spellStart"/>
      <w:r w:rsidRPr="009E1A4D">
        <w:rPr>
          <w:szCs w:val="24"/>
        </w:rPr>
        <w:t>koparkowej</w:t>
      </w:r>
      <w:proofErr w:type="spellEnd"/>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Ciśnienie robocze w układzie hydraulicznym nie mniej niż 250 bar</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Wydatek pompy w układzie hydraulicznym nie mniejszy niż 160 l/min</w:t>
      </w:r>
    </w:p>
    <w:p w:rsidR="00626630" w:rsidRPr="009E1A4D" w:rsidRDefault="00626630" w:rsidP="00E64015">
      <w:pPr>
        <w:pStyle w:val="Akapitzlist"/>
        <w:numPr>
          <w:ilvl w:val="0"/>
          <w:numId w:val="41"/>
        </w:numPr>
        <w:spacing w:after="200" w:line="288" w:lineRule="auto"/>
        <w:ind w:right="1701"/>
        <w:jc w:val="left"/>
        <w:rPr>
          <w:szCs w:val="24"/>
        </w:rPr>
      </w:pPr>
      <w:r w:rsidRPr="009E1A4D">
        <w:rPr>
          <w:szCs w:val="24"/>
        </w:rPr>
        <w:t>Stabilizatory tylne niezależne, wysuwane hydraulicznie z regulacja luzu, wyposażone w poduszki antypoślizgowe</w:t>
      </w:r>
      <w:r w:rsidRPr="00AC33ED">
        <w:rPr>
          <w:szCs w:val="24"/>
        </w:rPr>
        <w:t xml:space="preserve"> </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Alarm podpór stabilizacyjnych</w:t>
      </w:r>
    </w:p>
    <w:p w:rsidR="00626630" w:rsidRDefault="00626630" w:rsidP="00E64015">
      <w:pPr>
        <w:pStyle w:val="Akapitzlist"/>
        <w:numPr>
          <w:ilvl w:val="0"/>
          <w:numId w:val="42"/>
        </w:numPr>
        <w:spacing w:after="200" w:line="288" w:lineRule="auto"/>
        <w:ind w:right="1701"/>
        <w:jc w:val="left"/>
        <w:rPr>
          <w:szCs w:val="24"/>
        </w:rPr>
      </w:pPr>
      <w:r w:rsidRPr="009E1A4D">
        <w:rPr>
          <w:szCs w:val="24"/>
        </w:rPr>
        <w:t>Łyżka ładowarki wielofunkcyjna /umożliwiająca spychanie, ładowanie, kopanie, chwytanie, rozścielanie i wyrównywanie/ o pojemności nie mniejszej 1,00m</w:t>
      </w:r>
      <w:r w:rsidRPr="009E1A4D">
        <w:rPr>
          <w:szCs w:val="24"/>
          <w:vertAlign w:val="superscript"/>
        </w:rPr>
        <w:t>3</w:t>
      </w:r>
      <w:r w:rsidRPr="009E1A4D">
        <w:rPr>
          <w:szCs w:val="24"/>
        </w:rPr>
        <w:t xml:space="preserve"> z zębami  i widłami do palet</w:t>
      </w:r>
    </w:p>
    <w:p w:rsidR="00626630" w:rsidRPr="009E1A4D" w:rsidRDefault="00626630" w:rsidP="00E64015">
      <w:pPr>
        <w:pStyle w:val="Akapitzlist"/>
        <w:numPr>
          <w:ilvl w:val="0"/>
          <w:numId w:val="42"/>
        </w:numPr>
        <w:spacing w:after="200" w:line="288" w:lineRule="auto"/>
        <w:ind w:right="1701"/>
        <w:jc w:val="left"/>
        <w:rPr>
          <w:szCs w:val="24"/>
        </w:rPr>
      </w:pPr>
      <w:proofErr w:type="spellStart"/>
      <w:r>
        <w:rPr>
          <w:szCs w:val="24"/>
        </w:rPr>
        <w:t>Szybkowypinacz</w:t>
      </w:r>
      <w:proofErr w:type="spellEnd"/>
      <w:r>
        <w:rPr>
          <w:szCs w:val="24"/>
        </w:rPr>
        <w:t xml:space="preserve"> przedniej łyżki</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 xml:space="preserve">Wysokość załadunku łyżki ładowarki do sworznia obrotu nie mniejsza niż </w:t>
      </w:r>
      <w:smartTag w:uri="urn:schemas-microsoft-com:office:smarttags" w:element="metricconverter">
        <w:smartTagPr>
          <w:attr w:name="ProductID" w:val="3495 mm"/>
        </w:smartTagPr>
        <w:r w:rsidRPr="009E1A4D">
          <w:rPr>
            <w:szCs w:val="24"/>
          </w:rPr>
          <w:t>3495 mm</w:t>
        </w:r>
      </w:smartTag>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Ramię koparki o zmiennej długości z wysuwem teleskopowym o głębokości kopania nie mniejszej niż 5696 mm</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Łyżka koparki o szerokości ok. 610mm</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Stero</w:t>
      </w:r>
      <w:r>
        <w:rPr>
          <w:szCs w:val="24"/>
        </w:rPr>
        <w:t xml:space="preserve">wanie częścią ładowarkową i </w:t>
      </w:r>
      <w:proofErr w:type="spellStart"/>
      <w:r>
        <w:rPr>
          <w:szCs w:val="24"/>
        </w:rPr>
        <w:t>kopa</w:t>
      </w:r>
      <w:r w:rsidRPr="009E1A4D">
        <w:rPr>
          <w:szCs w:val="24"/>
        </w:rPr>
        <w:t>rkową</w:t>
      </w:r>
      <w:proofErr w:type="spellEnd"/>
      <w:r w:rsidRPr="009E1A4D">
        <w:rPr>
          <w:szCs w:val="24"/>
        </w:rPr>
        <w:t xml:space="preserve"> za pomocą dźwigni mechanicznych</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Kąt obrotu łyżki koparki  nie mniejszy niż 205°</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Skrzynia biegów, silnik, układ hydrauliczny /rozdzielacze, pompy, siłowniki/ jednego producenta</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Przechył łyżki ładowarkowej realizowany za pośrednictwem dwóch siłowników hydraulicznych /układ równoległy/</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Dwusekcyjna chłodnica z opcją przedmuchu</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Wyłącznik masy</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lastRenderedPageBreak/>
        <w:t>Kabina operatora klimatyzowana typu ROPS i FOPS wyposażona w wentylację, ogrzewanie, pneumatycznie zawieszony fotel operatora, pasy bezpieczeństwa i radioodtwarzacz z CD</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Maszyna wyposażona w skrzynkę narzędziową, immobiliser, gaśnice, smarownice, trójkąt ostrzegawczy, ostrzegawczą lampę błyskowa o barwie pomarańczowej</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Pionowy wylot spalin umieszczony z prawej strony koparko-ładowarki nie utrudniający widoczności przy pracy</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Maszyna spełniająca normę emisji spalin STAGE IV</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 xml:space="preserve">Poza silnikowy system oczyszczania spalin - reaktory katalityczne, zawór EGR, </w:t>
      </w:r>
      <w:proofErr w:type="spellStart"/>
      <w:r>
        <w:rPr>
          <w:szCs w:val="24"/>
        </w:rPr>
        <w:t>A</w:t>
      </w:r>
      <w:r w:rsidRPr="009E1A4D">
        <w:rPr>
          <w:szCs w:val="24"/>
        </w:rPr>
        <w:t>dblue</w:t>
      </w:r>
      <w:proofErr w:type="spellEnd"/>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 xml:space="preserve">Kompozytowy zbiornik paliwa o pojemności min. </w:t>
      </w:r>
      <w:smartTag w:uri="urn:schemas-microsoft-com:office:smarttags" w:element="metricconverter">
        <w:smartTagPr>
          <w:attr w:name="ProductID" w:val="160 litrów"/>
        </w:smartTagPr>
        <w:r w:rsidRPr="009E1A4D">
          <w:rPr>
            <w:szCs w:val="24"/>
          </w:rPr>
          <w:t>160 litrów</w:t>
        </w:r>
      </w:smartTag>
    </w:p>
    <w:p w:rsidR="00626630" w:rsidRPr="00626630" w:rsidRDefault="00626630" w:rsidP="00E64015">
      <w:pPr>
        <w:pStyle w:val="Akapitzlist"/>
        <w:numPr>
          <w:ilvl w:val="0"/>
          <w:numId w:val="42"/>
        </w:numPr>
        <w:spacing w:after="200" w:line="288" w:lineRule="auto"/>
        <w:ind w:right="1701"/>
        <w:jc w:val="left"/>
        <w:rPr>
          <w:szCs w:val="24"/>
        </w:rPr>
      </w:pPr>
      <w:r w:rsidRPr="009E1A4D">
        <w:rPr>
          <w:szCs w:val="24"/>
        </w:rPr>
        <w:t xml:space="preserve">Ogumienie w rozmiarze kół </w:t>
      </w:r>
      <w:smartTag w:uri="urn:schemas-microsoft-com:office:smarttags" w:element="metricconverter">
        <w:smartTagPr>
          <w:attr w:name="ProductID" w:val="20’"/>
        </w:smartTagPr>
        <w:r w:rsidRPr="009E1A4D">
          <w:rPr>
            <w:szCs w:val="24"/>
          </w:rPr>
          <w:t>20’</w:t>
        </w:r>
      </w:smartTag>
      <w:r w:rsidRPr="009E1A4D">
        <w:rPr>
          <w:szCs w:val="24"/>
        </w:rPr>
        <w:t xml:space="preserve"> i </w:t>
      </w:r>
      <w:smartTag w:uri="urn:schemas-microsoft-com:office:smarttags" w:element="metricconverter">
        <w:smartTagPr>
          <w:attr w:name="ProductID" w:val="26’"/>
        </w:smartTagPr>
        <w:r w:rsidRPr="009E1A4D">
          <w:rPr>
            <w:szCs w:val="24"/>
          </w:rPr>
          <w:t>26’</w:t>
        </w:r>
      </w:smartTag>
      <w:r w:rsidRPr="009E1A4D">
        <w:rPr>
          <w:szCs w:val="24"/>
        </w:rPr>
        <w:t xml:space="preserve"> marki Michelin</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Niezbędne wyposażenie w urządzenia sygnalizacji i oświetlenia pozwalające na bezpieczne poruszanie się po drogach publicznych, odpowiadające aktualnym przepisom prawa /dopuszczenie do ruchu/</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Maszyna posiadająca certyfikat lub dokument uprawniający do traktowania jej jako maszyny wolnobieżnej</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 xml:space="preserve">Gwarancja na całą maszynę nie mniej niż 12 miesięcy </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Gwarantowane szkolenie operatorów w zakresie obsługi technicznej poświadczone odpowiednim dokumentem</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 xml:space="preserve">Oferenci /wykonawcy/ powinni przedstawić kartę katalogową lub folder z danymi technicznymi oferowanej koparko - ładowarki </w:t>
      </w:r>
    </w:p>
    <w:p w:rsidR="00626630" w:rsidRPr="009E1A4D" w:rsidRDefault="00626630" w:rsidP="00E64015">
      <w:pPr>
        <w:pStyle w:val="Akapitzlist"/>
        <w:numPr>
          <w:ilvl w:val="0"/>
          <w:numId w:val="42"/>
        </w:numPr>
        <w:spacing w:after="200" w:line="288" w:lineRule="auto"/>
        <w:ind w:right="1701"/>
        <w:jc w:val="left"/>
        <w:rPr>
          <w:szCs w:val="24"/>
        </w:rPr>
      </w:pPr>
      <w:r w:rsidRPr="009E1A4D">
        <w:rPr>
          <w:szCs w:val="24"/>
        </w:rPr>
        <w:t>O zamówienie mogą ubiegać się oferenci/wykonawcy/ spełniający poniższe kryteria:</w:t>
      </w:r>
    </w:p>
    <w:p w:rsidR="00626630" w:rsidRPr="009E1A4D" w:rsidRDefault="00626630" w:rsidP="00E64015">
      <w:pPr>
        <w:pStyle w:val="Akapitzlist"/>
        <w:numPr>
          <w:ilvl w:val="0"/>
          <w:numId w:val="43"/>
        </w:numPr>
        <w:spacing w:after="200" w:line="288" w:lineRule="auto"/>
        <w:ind w:right="1701"/>
        <w:jc w:val="left"/>
        <w:rPr>
          <w:szCs w:val="24"/>
        </w:rPr>
      </w:pPr>
      <w:r w:rsidRPr="009E1A4D">
        <w:rPr>
          <w:szCs w:val="24"/>
        </w:rPr>
        <w:t>posiadający zaplecze w postaci serwisu stacjonarnego</w:t>
      </w:r>
      <w:r w:rsidR="0070660C">
        <w:rPr>
          <w:szCs w:val="24"/>
        </w:rPr>
        <w:t xml:space="preserve"> </w:t>
      </w:r>
      <w:r w:rsidRPr="009E1A4D">
        <w:rPr>
          <w:szCs w:val="24"/>
        </w:rPr>
        <w:t>/warsztat naprawczy/ oraz serwisu mobilnego</w:t>
      </w:r>
    </w:p>
    <w:p w:rsidR="00797049" w:rsidRDefault="00626630" w:rsidP="00797049">
      <w:pPr>
        <w:pStyle w:val="Akapitzlist"/>
        <w:numPr>
          <w:ilvl w:val="0"/>
          <w:numId w:val="43"/>
        </w:numPr>
        <w:spacing w:after="200" w:line="288" w:lineRule="auto"/>
        <w:ind w:right="1701"/>
        <w:jc w:val="left"/>
        <w:rPr>
          <w:szCs w:val="24"/>
        </w:rPr>
      </w:pPr>
      <w:r w:rsidRPr="009E1A4D">
        <w:rPr>
          <w:szCs w:val="24"/>
        </w:rPr>
        <w:t xml:space="preserve">zapewniający serwis gwarancyjny i pogwarancyjny </w:t>
      </w:r>
    </w:p>
    <w:p w:rsidR="00626630" w:rsidRPr="00797049" w:rsidRDefault="00797049" w:rsidP="00797049">
      <w:pPr>
        <w:pStyle w:val="Akapitzlist"/>
        <w:numPr>
          <w:ilvl w:val="0"/>
          <w:numId w:val="43"/>
        </w:numPr>
        <w:spacing w:after="200" w:line="288" w:lineRule="auto"/>
        <w:ind w:right="1701"/>
        <w:jc w:val="left"/>
        <w:rPr>
          <w:szCs w:val="24"/>
        </w:rPr>
      </w:pPr>
      <w:r>
        <w:rPr>
          <w:szCs w:val="24"/>
        </w:rPr>
        <w:t>t</w:t>
      </w:r>
      <w:r w:rsidR="00626630" w:rsidRPr="00797049">
        <w:rPr>
          <w:szCs w:val="24"/>
        </w:rPr>
        <w:t>ermin realizacji: 14 dni</w:t>
      </w:r>
    </w:p>
    <w:p w:rsidR="00797049" w:rsidRPr="00AD14AA" w:rsidRDefault="00797049" w:rsidP="00797049">
      <w:pPr>
        <w:pStyle w:val="Akapitzlist"/>
        <w:numPr>
          <w:ilvl w:val="0"/>
          <w:numId w:val="42"/>
        </w:numPr>
        <w:spacing w:after="200" w:line="288" w:lineRule="auto"/>
        <w:ind w:right="1701"/>
        <w:jc w:val="left"/>
        <w:rPr>
          <w:szCs w:val="24"/>
          <w:u w:val="single"/>
        </w:rPr>
      </w:pPr>
      <w:r>
        <w:rPr>
          <w:szCs w:val="24"/>
        </w:rPr>
        <w:t xml:space="preserve">   </w:t>
      </w:r>
      <w:r w:rsidRPr="00AD14AA">
        <w:rPr>
          <w:szCs w:val="24"/>
          <w:u w:val="single"/>
        </w:rPr>
        <w:t>osprz</w:t>
      </w:r>
      <w:r w:rsidR="00727AC4" w:rsidRPr="00AD14AA">
        <w:rPr>
          <w:szCs w:val="24"/>
          <w:u w:val="single"/>
        </w:rPr>
        <w:t xml:space="preserve">ęt </w:t>
      </w:r>
      <w:r w:rsidR="00AD14AA" w:rsidRPr="00AD14AA">
        <w:rPr>
          <w:szCs w:val="24"/>
          <w:u w:val="single"/>
        </w:rPr>
        <w:t xml:space="preserve">dodatkowy dla koparko-ładowarki: </w:t>
      </w:r>
    </w:p>
    <w:p w:rsidR="00AD14AA" w:rsidRDefault="00AD14AA" w:rsidP="00797049">
      <w:pPr>
        <w:pStyle w:val="Akapitzlist"/>
        <w:numPr>
          <w:ilvl w:val="0"/>
          <w:numId w:val="43"/>
        </w:numPr>
        <w:spacing w:after="200" w:line="288" w:lineRule="auto"/>
        <w:ind w:right="1701"/>
        <w:jc w:val="left"/>
        <w:rPr>
          <w:szCs w:val="24"/>
        </w:rPr>
      </w:pPr>
      <w:r>
        <w:rPr>
          <w:szCs w:val="24"/>
        </w:rPr>
        <w:t>łyżka kopiąca o szerokości 305 mm,</w:t>
      </w:r>
      <w:bookmarkStart w:id="0" w:name="_GoBack"/>
      <w:bookmarkEnd w:id="0"/>
    </w:p>
    <w:p w:rsidR="00AD14AA" w:rsidRDefault="00AD14AA" w:rsidP="00797049">
      <w:pPr>
        <w:pStyle w:val="Akapitzlist"/>
        <w:numPr>
          <w:ilvl w:val="0"/>
          <w:numId w:val="43"/>
        </w:numPr>
        <w:spacing w:after="200" w:line="288" w:lineRule="auto"/>
        <w:ind w:right="1701"/>
        <w:jc w:val="left"/>
        <w:rPr>
          <w:szCs w:val="24"/>
        </w:rPr>
      </w:pPr>
      <w:r>
        <w:rPr>
          <w:szCs w:val="24"/>
        </w:rPr>
        <w:t xml:space="preserve">łyżka skarpująca o szerokości 1600 mm, </w:t>
      </w:r>
    </w:p>
    <w:p w:rsidR="00AD14AA" w:rsidRDefault="00AD14AA" w:rsidP="00797049">
      <w:pPr>
        <w:pStyle w:val="Akapitzlist"/>
        <w:numPr>
          <w:ilvl w:val="0"/>
          <w:numId w:val="43"/>
        </w:numPr>
        <w:spacing w:after="200" w:line="288" w:lineRule="auto"/>
        <w:ind w:right="1701"/>
        <w:jc w:val="left"/>
        <w:rPr>
          <w:szCs w:val="24"/>
        </w:rPr>
      </w:pPr>
      <w:r>
        <w:rPr>
          <w:szCs w:val="24"/>
        </w:rPr>
        <w:t>szybkozłącze mechaniczne,</w:t>
      </w:r>
    </w:p>
    <w:p w:rsidR="00AD14AA" w:rsidRDefault="00AD14AA" w:rsidP="00797049">
      <w:pPr>
        <w:pStyle w:val="Akapitzlist"/>
        <w:numPr>
          <w:ilvl w:val="0"/>
          <w:numId w:val="43"/>
        </w:numPr>
        <w:spacing w:after="200" w:line="288" w:lineRule="auto"/>
        <w:ind w:right="1701"/>
        <w:jc w:val="left"/>
        <w:rPr>
          <w:szCs w:val="24"/>
        </w:rPr>
      </w:pPr>
      <w:r>
        <w:rPr>
          <w:szCs w:val="24"/>
        </w:rPr>
        <w:t>instalacja hydrauliczna do obsługi młota</w:t>
      </w:r>
    </w:p>
    <w:p w:rsidR="00626630" w:rsidRPr="00626630" w:rsidRDefault="00626630" w:rsidP="00E64015">
      <w:pPr>
        <w:pStyle w:val="Bezodstpw"/>
        <w:spacing w:line="288" w:lineRule="auto"/>
        <w:rPr>
          <w:rFonts w:ascii="Times New Roman" w:hAnsi="Times New Roman"/>
          <w:sz w:val="24"/>
          <w:szCs w:val="24"/>
        </w:rPr>
      </w:pPr>
    </w:p>
    <w:p w:rsidR="00990C18" w:rsidRDefault="000A4D2F" w:rsidP="00E64015">
      <w:pPr>
        <w:pStyle w:val="Nagwek1"/>
        <w:spacing w:line="288" w:lineRule="auto"/>
        <w:ind w:left="-5" w:right="1402"/>
      </w:pPr>
      <w:r>
        <w:t xml:space="preserve">III. WYMAGANY TERMIN REALIZACJI I WARUNKI PŁATNOŚCI  </w:t>
      </w:r>
    </w:p>
    <w:p w:rsidR="00990C18" w:rsidRDefault="000A4D2F" w:rsidP="00E64015">
      <w:pPr>
        <w:spacing w:after="104" w:line="288" w:lineRule="auto"/>
        <w:ind w:left="-5" w:right="0"/>
      </w:pPr>
      <w:r>
        <w:t>1.</w:t>
      </w:r>
      <w:r>
        <w:rPr>
          <w:rFonts w:ascii="Arial" w:eastAsia="Arial" w:hAnsi="Arial" w:cs="Arial"/>
        </w:rPr>
        <w:t xml:space="preserve"> </w:t>
      </w:r>
      <w:r>
        <w:rPr>
          <w:u w:val="single" w:color="000000"/>
        </w:rPr>
        <w:t>Termin realizacji</w:t>
      </w:r>
      <w:r>
        <w:t xml:space="preserve"> </w:t>
      </w:r>
    </w:p>
    <w:p w:rsidR="00990C18" w:rsidRDefault="008020BF" w:rsidP="00E64015">
      <w:pPr>
        <w:numPr>
          <w:ilvl w:val="0"/>
          <w:numId w:val="9"/>
        </w:numPr>
        <w:spacing w:line="288" w:lineRule="auto"/>
        <w:ind w:right="1407" w:hanging="341"/>
        <w:jc w:val="left"/>
      </w:pPr>
      <w:r>
        <w:t>Okres leasingowania: 36</w:t>
      </w:r>
      <w:r w:rsidR="000A4D2F">
        <w:t xml:space="preserve"> miesięcy licząc od protokolarnego terminu odbioru bez zastrzeżeń dostarczonego przedmiotu leasingu. </w:t>
      </w:r>
    </w:p>
    <w:p w:rsidR="00946D14" w:rsidRDefault="000A4D2F" w:rsidP="00E64015">
      <w:pPr>
        <w:numPr>
          <w:ilvl w:val="0"/>
          <w:numId w:val="9"/>
        </w:numPr>
        <w:spacing w:after="98" w:line="288" w:lineRule="auto"/>
        <w:ind w:right="1407" w:hanging="341"/>
        <w:jc w:val="left"/>
      </w:pPr>
      <w:r>
        <w:t xml:space="preserve">Wymagany termin dostawy kompletnego przedmiotu leasingu – w </w:t>
      </w:r>
      <w:r w:rsidR="00946D14">
        <w:t xml:space="preserve">terminie do dnia </w:t>
      </w:r>
      <w:r w:rsidR="00355B0B">
        <w:t>29</w:t>
      </w:r>
      <w:r w:rsidR="00CD131F" w:rsidRPr="00CD131F">
        <w:rPr>
          <w:color w:val="auto"/>
        </w:rPr>
        <w:t>.12.2017 r.</w:t>
      </w:r>
    </w:p>
    <w:p w:rsidR="00990C18" w:rsidRDefault="000A4D2F" w:rsidP="00E64015">
      <w:pPr>
        <w:spacing w:after="98" w:line="288" w:lineRule="auto"/>
        <w:ind w:left="0" w:right="1407" w:firstLine="0"/>
        <w:jc w:val="left"/>
      </w:pPr>
      <w:r>
        <w:t xml:space="preserve"> 2.</w:t>
      </w:r>
      <w:r>
        <w:rPr>
          <w:rFonts w:ascii="Arial" w:eastAsia="Arial" w:hAnsi="Arial" w:cs="Arial"/>
        </w:rPr>
        <w:t xml:space="preserve"> </w:t>
      </w:r>
      <w:r>
        <w:rPr>
          <w:u w:val="single" w:color="000000"/>
        </w:rPr>
        <w:t>Warunki płatności</w:t>
      </w:r>
      <w:r>
        <w:t xml:space="preserve"> </w:t>
      </w:r>
    </w:p>
    <w:p w:rsidR="00990C18" w:rsidRDefault="000A4D2F" w:rsidP="00E64015">
      <w:pPr>
        <w:numPr>
          <w:ilvl w:val="0"/>
          <w:numId w:val="10"/>
        </w:numPr>
        <w:spacing w:line="288" w:lineRule="auto"/>
        <w:ind w:right="1410" w:hanging="360"/>
      </w:pPr>
      <w:r>
        <w:lastRenderedPageBreak/>
        <w:t xml:space="preserve">Zamawiający określa jako wiążący sposób finansowania zamówienia leasing operacyjny  (w rozumieniu ustawy o podatku dochodowym od osób prawnych - tekst jedn. Dz. U. </w:t>
      </w:r>
    </w:p>
    <w:p w:rsidR="00990C18" w:rsidRDefault="000A4D2F" w:rsidP="00E64015">
      <w:pPr>
        <w:spacing w:after="84" w:line="288" w:lineRule="auto"/>
        <w:ind w:left="351" w:right="1410"/>
      </w:pPr>
      <w:r>
        <w:t xml:space="preserve">2014.851 z </w:t>
      </w:r>
      <w:proofErr w:type="spellStart"/>
      <w:r>
        <w:t>późn</w:t>
      </w:r>
      <w:proofErr w:type="spellEnd"/>
      <w:r>
        <w:t xml:space="preserve">. zm.) </w:t>
      </w:r>
    </w:p>
    <w:p w:rsidR="00990C18" w:rsidRDefault="000A4D2F" w:rsidP="00E64015">
      <w:pPr>
        <w:numPr>
          <w:ilvl w:val="0"/>
          <w:numId w:val="10"/>
        </w:numPr>
        <w:spacing w:after="98" w:line="288" w:lineRule="auto"/>
        <w:ind w:right="1410" w:hanging="360"/>
      </w:pPr>
      <w:r>
        <w:t>Opłata inicjal</w:t>
      </w:r>
      <w:r w:rsidR="00946D14">
        <w:t>na w wysokości 3</w:t>
      </w:r>
      <w:r>
        <w:t xml:space="preserve">0% ceny nabycia przedmiotu leasingu przez Wykonawcę (leasingodawcę). Opłata inicjalna zostanie uiszczona po protokolarnym odbiorze przedmiotu leasingu przez Zamawiającego, w terminie zgodnym z treścią harmonogramu opłat leasingowych, który stanowić będzie załącznik do umowy. </w:t>
      </w:r>
    </w:p>
    <w:p w:rsidR="00990C18" w:rsidRDefault="00946D14" w:rsidP="00E64015">
      <w:pPr>
        <w:numPr>
          <w:ilvl w:val="0"/>
          <w:numId w:val="10"/>
        </w:numPr>
        <w:spacing w:after="93" w:line="288" w:lineRule="auto"/>
        <w:ind w:right="1410" w:hanging="360"/>
      </w:pPr>
      <w:r>
        <w:t>Zamawiający przewiduje 36</w:t>
      </w:r>
      <w:r w:rsidR="000A4D2F">
        <w:t>-miesięczny okres leasingu. W okresie leasingu Zamawiający uiści na rz</w:t>
      </w:r>
      <w:r>
        <w:t>ecz Wykonawcy (leasingodawcy) 35</w:t>
      </w:r>
      <w:r w:rsidR="000A4D2F">
        <w:t xml:space="preserve"> miesięcznych rat leasingowych. Raty leasingowe ustalone ze zmiennym oprocentowaniem, płatne co miesiąc, w terminie określonym w harmonogramie opłat leasingowych, który będzie załącznikiem do umowy. Wartość wszystkich opłat leasingowych Wykonawca (leasingodawca) zobowiązany jest wskazać w formularzu cenowym, stanowiącym zał.1a do SIWZ.  </w:t>
      </w:r>
    </w:p>
    <w:p w:rsidR="00990C18" w:rsidRDefault="000A4D2F" w:rsidP="00E64015">
      <w:pPr>
        <w:numPr>
          <w:ilvl w:val="0"/>
          <w:numId w:val="10"/>
        </w:numPr>
        <w:spacing w:after="83" w:line="288" w:lineRule="auto"/>
        <w:ind w:right="1410" w:hanging="360"/>
      </w:pPr>
      <w:r>
        <w:t>Opłata końcowa 1</w:t>
      </w:r>
      <w:r w:rsidR="00946D14">
        <w:t>0</w:t>
      </w:r>
      <w:r>
        <w:t xml:space="preserve">% - wartości przedmiotu leasingu. </w:t>
      </w:r>
    </w:p>
    <w:p w:rsidR="00990C18" w:rsidRDefault="000A4D2F" w:rsidP="00E64015">
      <w:pPr>
        <w:numPr>
          <w:ilvl w:val="0"/>
          <w:numId w:val="10"/>
        </w:numPr>
        <w:spacing w:after="99" w:line="288" w:lineRule="auto"/>
        <w:ind w:right="1410" w:hanging="360"/>
      </w:pPr>
      <w:r>
        <w:t>Zamawiający (Leasingobiorca), dokona wykupu przedmiotu leasingu, uiszczając wartość wykupu (depozytu) wraz z ostatnią ratą leasingową. Po zaksięgowaniu tej wpłaty Leasingobiorca ot</w:t>
      </w:r>
      <w:r w:rsidR="00D53AD3">
        <w:t>rzyma stosowną fakturę zakupu.</w:t>
      </w:r>
    </w:p>
    <w:p w:rsidR="00990C18" w:rsidRDefault="000A4D2F" w:rsidP="00E64015">
      <w:pPr>
        <w:numPr>
          <w:ilvl w:val="0"/>
          <w:numId w:val="10"/>
        </w:numPr>
        <w:spacing w:after="52" w:line="288" w:lineRule="auto"/>
        <w:ind w:right="1410" w:hanging="360"/>
      </w:pPr>
      <w:r>
        <w:t xml:space="preserve">Odpisów amortyzacyjnych w okresie leasingu dokonuje Wykonawca (leasingodawca). </w:t>
      </w:r>
    </w:p>
    <w:p w:rsidR="00990C18" w:rsidRDefault="000A4D2F" w:rsidP="00E64015">
      <w:pPr>
        <w:spacing w:after="68" w:line="288" w:lineRule="auto"/>
        <w:ind w:left="0" w:right="0" w:firstLine="0"/>
        <w:jc w:val="left"/>
        <w:rPr>
          <w:b/>
        </w:rPr>
      </w:pPr>
      <w:r>
        <w:rPr>
          <w:b/>
        </w:rPr>
        <w:t xml:space="preserve">  </w:t>
      </w:r>
    </w:p>
    <w:p w:rsidR="00D32E0F" w:rsidRDefault="00D32E0F" w:rsidP="00E64015">
      <w:pPr>
        <w:spacing w:after="68" w:line="288" w:lineRule="auto"/>
        <w:ind w:left="0" w:right="0" w:firstLine="0"/>
        <w:jc w:val="left"/>
      </w:pPr>
    </w:p>
    <w:p w:rsidR="00990C18" w:rsidRDefault="000A4D2F" w:rsidP="00E64015">
      <w:pPr>
        <w:pStyle w:val="Nagwek1"/>
        <w:spacing w:line="288" w:lineRule="auto"/>
        <w:ind w:left="-5" w:right="1402"/>
      </w:pPr>
      <w:r>
        <w:t xml:space="preserve">IV. WARUNKI UDZIAŁU W POSTĘPOWANIU; PODSTAWY WYKLUCZENIA O KTÓRYCH MOWA W ART. 24 UST. 5 </w:t>
      </w:r>
      <w:r>
        <w:rPr>
          <w:b w:val="0"/>
        </w:rPr>
        <w:t xml:space="preserve"> </w:t>
      </w:r>
    </w:p>
    <w:p w:rsidR="00990C18" w:rsidRDefault="000A4D2F" w:rsidP="00E64015">
      <w:pPr>
        <w:numPr>
          <w:ilvl w:val="0"/>
          <w:numId w:val="11"/>
        </w:numPr>
        <w:spacing w:line="288" w:lineRule="auto"/>
        <w:ind w:right="1410" w:hanging="360"/>
      </w:pPr>
      <w:r>
        <w:t xml:space="preserve">O udział w postępowaniu mogą ubiegać się Wykonawcy, którzy:  </w:t>
      </w:r>
    </w:p>
    <w:p w:rsidR="00990C18" w:rsidRDefault="000A4D2F" w:rsidP="00E64015">
      <w:pPr>
        <w:spacing w:line="288" w:lineRule="auto"/>
        <w:ind w:left="-5" w:right="3629"/>
      </w:pPr>
      <w:r>
        <w:t>1.1.</w:t>
      </w:r>
      <w:r>
        <w:rPr>
          <w:rFonts w:ascii="Arial" w:eastAsia="Arial" w:hAnsi="Arial" w:cs="Arial"/>
        </w:rPr>
        <w:t xml:space="preserve"> </w:t>
      </w:r>
      <w:r>
        <w:t>nie podlegają wykluczeniu na podstawie art. 24 ust. 1 ustawy;  1.2.</w:t>
      </w:r>
      <w:r>
        <w:rPr>
          <w:rFonts w:ascii="Arial" w:eastAsia="Arial" w:hAnsi="Arial" w:cs="Arial"/>
        </w:rPr>
        <w:t xml:space="preserve"> </w:t>
      </w:r>
      <w:r>
        <w:t xml:space="preserve">nie podlegają wykluczeniu na podstawie art. 24 ust. 5 ustawy: </w:t>
      </w:r>
    </w:p>
    <w:p w:rsidR="00990C18" w:rsidRDefault="000A4D2F" w:rsidP="00E64015">
      <w:pPr>
        <w:numPr>
          <w:ilvl w:val="1"/>
          <w:numId w:val="11"/>
        </w:numPr>
        <w:spacing w:line="288" w:lineRule="auto"/>
        <w:ind w:right="1410" w:hanging="281"/>
      </w:pP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2015.978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Dz. U. z 2015.233 z </w:t>
      </w:r>
      <w:proofErr w:type="spellStart"/>
      <w:r>
        <w:t>późn</w:t>
      </w:r>
      <w:proofErr w:type="spellEnd"/>
      <w:r>
        <w:t xml:space="preserve">. zm.); </w:t>
      </w:r>
    </w:p>
    <w:p w:rsidR="00990C18" w:rsidRDefault="000A4D2F" w:rsidP="00E64015">
      <w:pPr>
        <w:numPr>
          <w:ilvl w:val="1"/>
          <w:numId w:val="11"/>
        </w:numPr>
        <w:spacing w:line="288" w:lineRule="auto"/>
        <w:ind w:right="1410" w:hanging="281"/>
      </w:pPr>
      <w: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990C18" w:rsidRDefault="000A4D2F" w:rsidP="00E64015">
      <w:pPr>
        <w:spacing w:line="288" w:lineRule="auto"/>
        <w:ind w:left="-5" w:right="1410"/>
      </w:pPr>
      <w:r>
        <w:t>1.3.</w:t>
      </w:r>
      <w:r>
        <w:rPr>
          <w:rFonts w:ascii="Arial" w:eastAsia="Arial" w:hAnsi="Arial" w:cs="Arial"/>
        </w:rPr>
        <w:t xml:space="preserve"> </w:t>
      </w:r>
      <w:r>
        <w:t xml:space="preserve">spełniają warunki udziału w postępowaniu dotyczące:  </w:t>
      </w:r>
    </w:p>
    <w:p w:rsidR="00990C18" w:rsidRDefault="000A4D2F" w:rsidP="00E64015">
      <w:pPr>
        <w:numPr>
          <w:ilvl w:val="0"/>
          <w:numId w:val="12"/>
        </w:numPr>
        <w:spacing w:line="288" w:lineRule="auto"/>
        <w:ind w:right="1410" w:hanging="360"/>
      </w:pPr>
      <w:r>
        <w:lastRenderedPageBreak/>
        <w:t xml:space="preserve">kompetencji lub uprawnień do prowadzenia określonej działalności zawodowej, o ile wynika to z odrębnych przepisów – Zamawiający nie precyzuje szczegółowych wymagań w tym zakresie;  </w:t>
      </w:r>
    </w:p>
    <w:p w:rsidR="00990C18" w:rsidRDefault="000A4D2F" w:rsidP="00E64015">
      <w:pPr>
        <w:numPr>
          <w:ilvl w:val="0"/>
          <w:numId w:val="12"/>
        </w:numPr>
        <w:spacing w:line="288" w:lineRule="auto"/>
        <w:ind w:right="1410" w:hanging="360"/>
      </w:pPr>
      <w:r>
        <w:t xml:space="preserve">sytuacji ekonomicznej lub finansowej – Zamawiający nie precyzuje szczegółowych wymagań w tym zakresie;  </w:t>
      </w:r>
    </w:p>
    <w:p w:rsidR="00990C18" w:rsidRDefault="000A4D2F" w:rsidP="00E64015">
      <w:pPr>
        <w:numPr>
          <w:ilvl w:val="0"/>
          <w:numId w:val="12"/>
        </w:numPr>
        <w:spacing w:line="288" w:lineRule="auto"/>
        <w:ind w:right="1410" w:hanging="360"/>
      </w:pPr>
      <w:r>
        <w:t xml:space="preserve">zdolności technicznej lub zawodowej - Zamawiający nie precyzuje szczegółowych wymagań w tym zakresie; </w:t>
      </w:r>
    </w:p>
    <w:p w:rsidR="00990C18" w:rsidRDefault="000A4D2F" w:rsidP="00E64015">
      <w:pPr>
        <w:spacing w:after="28" w:line="288" w:lineRule="auto"/>
        <w:ind w:left="0" w:right="0" w:firstLine="0"/>
        <w:jc w:val="left"/>
      </w:pPr>
      <w:r>
        <w:t xml:space="preserve"> </w:t>
      </w:r>
    </w:p>
    <w:p w:rsidR="00990C18" w:rsidRDefault="000A4D2F" w:rsidP="00E64015">
      <w:pPr>
        <w:pStyle w:val="Nagwek1"/>
        <w:spacing w:line="288" w:lineRule="auto"/>
        <w:ind w:left="-5" w:right="1402"/>
      </w:pPr>
      <w:r>
        <w:t xml:space="preserve">V. WYKAZ </w:t>
      </w:r>
      <w:r>
        <w:tab/>
        <w:t xml:space="preserve">OŚWIADCZEŃ </w:t>
      </w:r>
      <w:r>
        <w:tab/>
        <w:t xml:space="preserve">LUB </w:t>
      </w:r>
      <w:r>
        <w:tab/>
        <w:t xml:space="preserve">DOKUMENTÓW, </w:t>
      </w:r>
      <w:r>
        <w:tab/>
        <w:t xml:space="preserve">POTWIERDZAJĄCYCH SPEŁNIANIE WARUNKÓW UDZIAŁU W POSTĘPOWANIU ORAZ BRAK PODSTAW WYKLUCZENIA </w:t>
      </w:r>
    </w:p>
    <w:p w:rsidR="00990C18" w:rsidRDefault="000A4D2F" w:rsidP="00E64015">
      <w:pPr>
        <w:spacing w:line="288" w:lineRule="auto"/>
        <w:ind w:left="345" w:right="1410" w:hanging="360"/>
      </w:pPr>
      <w:r>
        <w:t>1.</w:t>
      </w:r>
      <w:r>
        <w:rPr>
          <w:rFonts w:ascii="Arial" w:eastAsia="Arial" w:hAnsi="Arial" w:cs="Arial"/>
        </w:rPr>
        <w:t xml:space="preserve"> </w:t>
      </w:r>
      <w:r>
        <w:t xml:space="preserve">Do oferty sporządzonej w oparciu o załącznik nr 1 do SIWZ,  Wykonawca zobowiązany jest dołączyć:  </w:t>
      </w:r>
    </w:p>
    <w:p w:rsidR="00990C18" w:rsidRDefault="000A4D2F" w:rsidP="00E64015">
      <w:pPr>
        <w:numPr>
          <w:ilvl w:val="0"/>
          <w:numId w:val="13"/>
        </w:numPr>
        <w:spacing w:line="288" w:lineRule="auto"/>
        <w:ind w:right="1410" w:hanging="360"/>
      </w:pPr>
      <w:r>
        <w:t xml:space="preserve">oświadczenie dotyczące przesłanek wykluczenia z postępowania, aktualne na dzień złożenia oświadczenia (sporządzone w oparciu o złącznik nr 2), </w:t>
      </w:r>
    </w:p>
    <w:p w:rsidR="00990C18" w:rsidRDefault="000A4D2F" w:rsidP="00E64015">
      <w:pPr>
        <w:numPr>
          <w:ilvl w:val="0"/>
          <w:numId w:val="13"/>
        </w:numPr>
        <w:spacing w:line="288" w:lineRule="auto"/>
        <w:ind w:right="1410" w:hanging="360"/>
      </w:pPr>
      <w:r>
        <w:t xml:space="preserve">oświadczenie dotyczące spełniania warunków udziału w postępowaniu, aktualne na dzień złożenia oświadczenia (sporządzone w oparciu o załącznik nr 3), </w:t>
      </w:r>
    </w:p>
    <w:p w:rsidR="00990C18" w:rsidRDefault="000A4D2F" w:rsidP="00E64015">
      <w:pPr>
        <w:numPr>
          <w:ilvl w:val="0"/>
          <w:numId w:val="13"/>
        </w:numPr>
        <w:spacing w:line="288" w:lineRule="auto"/>
        <w:ind w:right="1410" w:hanging="360"/>
      </w:pPr>
      <w:r>
        <w:t xml:space="preserve">odpis z właściwego rejestru lub z centralnej ewidencji i informacji o działalności gospodarczej, jeżeli odrębne przepisy wymagają wpisu do rejestru lub ewidencji, w celu potwierdzenia braku podstaw wykluczenia na podstawie </w:t>
      </w:r>
      <w:hyperlink r:id="rId7" w:anchor="/dokument/17074707">
        <w:r>
          <w:t>art. 24 ust. 5 pkt 1</w:t>
        </w:r>
      </w:hyperlink>
      <w:hyperlink r:id="rId8" w:anchor="/dokument/17074707">
        <w:r>
          <w:t xml:space="preserve"> </w:t>
        </w:r>
      </w:hyperlink>
      <w:r>
        <w:t xml:space="preserve">ustawy. </w:t>
      </w:r>
    </w:p>
    <w:p w:rsidR="00990C18" w:rsidRDefault="000A4D2F" w:rsidP="00E64015">
      <w:pPr>
        <w:numPr>
          <w:ilvl w:val="0"/>
          <w:numId w:val="14"/>
        </w:numPr>
        <w:spacing w:after="112" w:line="288" w:lineRule="auto"/>
        <w:ind w:right="1410" w:hanging="360"/>
      </w:pPr>
      <w:r>
        <w:t xml:space="preserve">Jeżeli Wykonawca ma siedzibę lub miejsce zamieszkania poza terytorium Rzeczypospolitej Polskiej, zamiast dokumentu, o których mowa w pkt. V.1.c,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w:t>
      </w:r>
    </w:p>
    <w:p w:rsidR="00990C18" w:rsidRDefault="000A4D2F" w:rsidP="00E64015">
      <w:pPr>
        <w:numPr>
          <w:ilvl w:val="0"/>
          <w:numId w:val="14"/>
        </w:numPr>
        <w:spacing w:after="80" w:line="288" w:lineRule="auto"/>
        <w:ind w:right="1410" w:hanging="360"/>
      </w:pPr>
      <w:r>
        <w:t xml:space="preserve">Jeżeli w kraju, w którym Wykonawca ma siedzibę lub miejsce zamieszkania lub miejsce zamieszkania ma osoba, której dokument dotyczy, nie wydaje się dokumentu, o którym mowa w pkt. V.2,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90C18" w:rsidRPr="00CD131F" w:rsidRDefault="000A4D2F" w:rsidP="00E64015">
      <w:pPr>
        <w:numPr>
          <w:ilvl w:val="0"/>
          <w:numId w:val="14"/>
        </w:numPr>
        <w:spacing w:after="136" w:line="288" w:lineRule="auto"/>
        <w:ind w:right="1410" w:hanging="360"/>
        <w:rPr>
          <w:color w:val="auto"/>
        </w:rPr>
      </w:pPr>
      <w:r w:rsidRPr="00CD131F">
        <w:rPr>
          <w:b/>
          <w:color w:val="auto"/>
          <w:u w:val="single" w:color="000000"/>
        </w:rPr>
        <w:t>UWAGA:</w:t>
      </w:r>
      <w:r w:rsidRPr="00CD131F">
        <w:rPr>
          <w:color w:val="auto"/>
          <w:u w:val="single" w:color="000000"/>
        </w:rPr>
        <w:t xml:space="preserve"> Wykonawca, w terminie 3 dni od dnia zamieszczenia na stronie internetowej</w:t>
      </w:r>
      <w:r w:rsidRPr="00CD131F">
        <w:rPr>
          <w:color w:val="auto"/>
        </w:rPr>
        <w:t xml:space="preserve"> </w:t>
      </w:r>
      <w:r w:rsidRPr="00CD131F">
        <w:rPr>
          <w:color w:val="auto"/>
          <w:u w:val="single" w:color="000000"/>
        </w:rPr>
        <w:t xml:space="preserve">Zamawiającego </w:t>
      </w:r>
      <w:r w:rsidR="001452A3" w:rsidRPr="00CD131F">
        <w:rPr>
          <w:color w:val="auto"/>
          <w:u w:val="single" w:color="000000"/>
        </w:rPr>
        <w:t>(www.malogoszcz.pl</w:t>
      </w:r>
      <w:r w:rsidRPr="00CD131F">
        <w:rPr>
          <w:color w:val="auto"/>
          <w:u w:val="single" w:color="000000"/>
        </w:rPr>
        <w:t>) informacji, o której mowa w art. 86 ust. 5 ustawy</w:t>
      </w:r>
      <w:r w:rsidRPr="00CD131F">
        <w:rPr>
          <w:color w:val="auto"/>
        </w:rPr>
        <w:t xml:space="preserve"> </w:t>
      </w:r>
      <w:proofErr w:type="spellStart"/>
      <w:r w:rsidRPr="00CD131F">
        <w:rPr>
          <w:color w:val="auto"/>
          <w:u w:val="single" w:color="000000"/>
        </w:rPr>
        <w:t>Pzp</w:t>
      </w:r>
      <w:proofErr w:type="spellEnd"/>
      <w:r w:rsidRPr="00CD131F">
        <w:rPr>
          <w:color w:val="auto"/>
          <w:u w:val="single" w:color="000000"/>
        </w:rPr>
        <w:t>, przekazuje Zamawiającemu oświadczenie o przynależności lub braku przynależności</w:t>
      </w:r>
      <w:r w:rsidRPr="00CD131F">
        <w:rPr>
          <w:color w:val="auto"/>
        </w:rPr>
        <w:t xml:space="preserve"> </w:t>
      </w:r>
      <w:r w:rsidRPr="00CD131F">
        <w:rPr>
          <w:color w:val="auto"/>
          <w:u w:val="single" w:color="000000"/>
        </w:rPr>
        <w:t xml:space="preserve">do tej samej grupy kapitałowej, o której mowa w art. 24 ust. 1 pkt 23 ustawy </w:t>
      </w:r>
      <w:proofErr w:type="spellStart"/>
      <w:r w:rsidRPr="00CD131F">
        <w:rPr>
          <w:color w:val="auto"/>
          <w:u w:val="single" w:color="000000"/>
        </w:rPr>
        <w:t>Pzp</w:t>
      </w:r>
      <w:proofErr w:type="spellEnd"/>
      <w:r w:rsidRPr="00CD131F">
        <w:rPr>
          <w:color w:val="auto"/>
          <w:u w:val="single" w:color="000000"/>
        </w:rPr>
        <w:t>. Wraz ze</w:t>
      </w:r>
      <w:r w:rsidRPr="00CD131F">
        <w:rPr>
          <w:color w:val="auto"/>
        </w:rPr>
        <w:t xml:space="preserve"> </w:t>
      </w:r>
      <w:r w:rsidRPr="00CD131F">
        <w:rPr>
          <w:color w:val="auto"/>
          <w:u w:val="single" w:color="000000"/>
        </w:rPr>
        <w:t>złożeniem oświadczenia, Wykonawca może przedstawić dowody, że powiązania z innym</w:t>
      </w:r>
      <w:r w:rsidRPr="00CD131F">
        <w:rPr>
          <w:color w:val="auto"/>
        </w:rPr>
        <w:t xml:space="preserve"> </w:t>
      </w:r>
      <w:r w:rsidRPr="00CD131F">
        <w:rPr>
          <w:color w:val="auto"/>
          <w:u w:val="single" w:color="000000"/>
        </w:rPr>
        <w:t>Wykonawcą nie prowadzą do zakłócenia konkurencji w postępowaniu o udzielenie</w:t>
      </w:r>
      <w:r w:rsidRPr="00CD131F">
        <w:rPr>
          <w:color w:val="auto"/>
        </w:rPr>
        <w:t xml:space="preserve"> </w:t>
      </w:r>
      <w:r w:rsidRPr="00CD131F">
        <w:rPr>
          <w:color w:val="auto"/>
          <w:u w:val="single" w:color="000000"/>
        </w:rPr>
        <w:t>zamówienia - (sporządzone w oparciu o załącznik nr 4 do SIWZ).</w:t>
      </w:r>
      <w:r w:rsidRPr="00CD131F">
        <w:rPr>
          <w:color w:val="auto"/>
        </w:rPr>
        <w:t xml:space="preserve">  </w:t>
      </w:r>
    </w:p>
    <w:p w:rsidR="00990C18" w:rsidRDefault="000A4D2F" w:rsidP="00E64015">
      <w:pPr>
        <w:numPr>
          <w:ilvl w:val="0"/>
          <w:numId w:val="14"/>
        </w:numPr>
        <w:spacing w:line="288" w:lineRule="auto"/>
        <w:ind w:right="1410" w:hanging="360"/>
      </w:pPr>
      <w:r>
        <w:lastRenderedPageBreak/>
        <w:t xml:space="preserve">Korzystanie przez Wykonawcę ze zdolności technicznych lub sytuacji ekonomicznej innych podmiotów.   </w:t>
      </w:r>
    </w:p>
    <w:p w:rsidR="00990C18" w:rsidRDefault="000A4D2F" w:rsidP="00E64015">
      <w:pPr>
        <w:numPr>
          <w:ilvl w:val="1"/>
          <w:numId w:val="14"/>
        </w:numPr>
        <w:spacing w:line="288" w:lineRule="auto"/>
        <w:ind w:right="1410" w:hanging="708"/>
      </w:pPr>
      <w: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w:t>
      </w:r>
    </w:p>
    <w:p w:rsidR="00990C18" w:rsidRDefault="000A4D2F" w:rsidP="00E64015">
      <w:pPr>
        <w:numPr>
          <w:ilvl w:val="1"/>
          <w:numId w:val="14"/>
        </w:numPr>
        <w:spacing w:line="288" w:lineRule="auto"/>
        <w:ind w:right="1410" w:hanging="708"/>
      </w:pPr>
      <w:r>
        <w:t xml:space="preserve">Wykonawca, który polega na zdolnościach lub sytuacji innych podmiotów, musi udowodnić Zamawiającemu, że realizując zamówienie, będzie dysponował niezbędnymi zasobami tych podmiotów, </w:t>
      </w:r>
      <w:r>
        <w:rPr>
          <w:u w:val="single" w:color="000000"/>
        </w:rPr>
        <w:t>w szczególności przedstawiając</w:t>
      </w:r>
      <w:r>
        <w:t xml:space="preserve"> </w:t>
      </w:r>
      <w:r>
        <w:rPr>
          <w:u w:val="single" w:color="000000"/>
        </w:rPr>
        <w:t>zobowiązanie tych podmiotów do oddania mu do dyspozycji niezbędnych zasobów na</w:t>
      </w:r>
      <w:r>
        <w:t xml:space="preserve"> </w:t>
      </w:r>
      <w:r>
        <w:rPr>
          <w:u w:val="single" w:color="000000"/>
        </w:rPr>
        <w:t>potrzeby realizacji zamówienia.</w:t>
      </w:r>
      <w:r>
        <w:t xml:space="preserve">  </w:t>
      </w:r>
    </w:p>
    <w:p w:rsidR="00990C18" w:rsidRDefault="000A4D2F" w:rsidP="00E64015">
      <w:pPr>
        <w:numPr>
          <w:ilvl w:val="1"/>
          <w:numId w:val="14"/>
        </w:numPr>
        <w:spacing w:line="288" w:lineRule="auto"/>
        <w:ind w:right="1410" w:hanging="708"/>
      </w:pPr>
      <w:r>
        <w:t xml:space="preserve">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o których mowa w art. 24 ust. 1 pkt 13-22 ustawy </w:t>
      </w:r>
      <w:proofErr w:type="spellStart"/>
      <w:r>
        <w:t>Pzp</w:t>
      </w:r>
      <w:proofErr w:type="spellEnd"/>
      <w:r>
        <w:t xml:space="preserve">.  </w:t>
      </w:r>
    </w:p>
    <w:p w:rsidR="00990C18" w:rsidRDefault="000A4D2F" w:rsidP="00E64015">
      <w:pPr>
        <w:numPr>
          <w:ilvl w:val="1"/>
          <w:numId w:val="14"/>
        </w:numPr>
        <w:spacing w:after="127" w:line="288" w:lineRule="auto"/>
        <w:ind w:right="1410" w:hanging="708"/>
      </w:pPr>
      <w: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990C18" w:rsidRDefault="000A4D2F" w:rsidP="00E64015">
      <w:pPr>
        <w:numPr>
          <w:ilvl w:val="2"/>
          <w:numId w:val="14"/>
        </w:numPr>
        <w:spacing w:after="125" w:line="288" w:lineRule="auto"/>
        <w:ind w:right="1410" w:hanging="360"/>
      </w:pPr>
      <w:r>
        <w:t xml:space="preserve">zakres dostępnych Wykonawcy zasobów innego podmiotu; </w:t>
      </w:r>
    </w:p>
    <w:p w:rsidR="00990C18" w:rsidRDefault="000A4D2F" w:rsidP="00E64015">
      <w:pPr>
        <w:numPr>
          <w:ilvl w:val="2"/>
          <w:numId w:val="14"/>
        </w:numPr>
        <w:spacing w:after="123" w:line="288" w:lineRule="auto"/>
        <w:ind w:right="1410" w:hanging="360"/>
      </w:pPr>
      <w:r>
        <w:t xml:space="preserve">sposób wykorzystania zasobów innego podmiotu, przez Wykonawcę, przy wykonywaniu zamówienia publicznego; </w:t>
      </w:r>
    </w:p>
    <w:p w:rsidR="00990C18" w:rsidRDefault="000A4D2F" w:rsidP="00E64015">
      <w:pPr>
        <w:numPr>
          <w:ilvl w:val="2"/>
          <w:numId w:val="14"/>
        </w:numPr>
        <w:spacing w:after="129" w:line="288" w:lineRule="auto"/>
        <w:ind w:right="1410" w:hanging="360"/>
      </w:pPr>
      <w:r>
        <w:t xml:space="preserve">zakres i okres udziału innego podmiotu przy wykonywaniu zamówienia publicznego; </w:t>
      </w:r>
    </w:p>
    <w:p w:rsidR="00990C18" w:rsidRDefault="000A4D2F" w:rsidP="00E64015">
      <w:pPr>
        <w:numPr>
          <w:ilvl w:val="2"/>
          <w:numId w:val="14"/>
        </w:numPr>
        <w:spacing w:line="288" w:lineRule="auto"/>
        <w:ind w:right="1410" w:hanging="360"/>
      </w:pPr>
      <w: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990C18" w:rsidRDefault="000A4D2F" w:rsidP="00E64015">
      <w:pPr>
        <w:numPr>
          <w:ilvl w:val="1"/>
          <w:numId w:val="14"/>
        </w:numPr>
        <w:spacing w:line="288" w:lineRule="auto"/>
        <w:ind w:right="1410" w:hanging="708"/>
      </w:pPr>
      <w:r>
        <w:t xml:space="preserve">Zamawiający żąda od Wykonawcy, który polega na zdolnościach lub sytuacji innych podmiotów na zasadach określonych w art. 22a ustawy, przedstawienia w odniesieniu do tych podmiotów dokumentów wymienionych w pkt. V.1.c. </w:t>
      </w:r>
    </w:p>
    <w:p w:rsidR="00990C18" w:rsidRDefault="000A4D2F" w:rsidP="00E64015">
      <w:pPr>
        <w:spacing w:after="24" w:line="288" w:lineRule="auto"/>
        <w:ind w:left="0" w:right="0" w:firstLine="0"/>
        <w:jc w:val="left"/>
      </w:pPr>
      <w:r>
        <w:t xml:space="preserve"> </w:t>
      </w:r>
    </w:p>
    <w:p w:rsidR="00990C18" w:rsidRDefault="000A4D2F" w:rsidP="00E64015">
      <w:pPr>
        <w:pStyle w:val="Nagwek1"/>
        <w:spacing w:after="72" w:line="288" w:lineRule="auto"/>
        <w:ind w:left="-5" w:right="1402"/>
      </w:pPr>
      <w:r>
        <w:t xml:space="preserve">VI. WYKONAWCY WSPÓLNIE UBIEGAJĄCY SIĘ UDZIELENIE ZAMÓWIENIA  </w:t>
      </w:r>
    </w:p>
    <w:p w:rsidR="00990C18" w:rsidRDefault="000A4D2F" w:rsidP="00E64015">
      <w:pPr>
        <w:numPr>
          <w:ilvl w:val="0"/>
          <w:numId w:val="15"/>
        </w:numPr>
        <w:spacing w:line="288" w:lineRule="auto"/>
        <w:ind w:right="1410" w:hanging="283"/>
      </w:pPr>
      <w:r>
        <w:t xml:space="preserve">Wykonawcy mogą wspólnie ubiegać się o udzielenie zamówienia. W takim przypadku Wykonawcy ustanawiają pełnomocnika do reprezentowania ich w postępowaniu o </w:t>
      </w:r>
      <w:r>
        <w:lastRenderedPageBreak/>
        <w:t xml:space="preserve">udzielenie zamówienia albo reprezentowania ich w postępowaniu i zawarcia umowy w sprawie zamówienia publicznego. </w:t>
      </w:r>
    </w:p>
    <w:p w:rsidR="00990C18" w:rsidRDefault="000A4D2F" w:rsidP="00E64015">
      <w:pPr>
        <w:numPr>
          <w:ilvl w:val="0"/>
          <w:numId w:val="15"/>
        </w:numPr>
        <w:spacing w:line="288" w:lineRule="auto"/>
        <w:ind w:right="1410" w:hanging="283"/>
      </w:pPr>
      <w:r>
        <w:t xml:space="preserve">W przypadku Wykonawców wspólnie ubiegających się o udzielenie zamówienia, żaden z nich nie może podlegać wykluczeniu z postępowania.  </w:t>
      </w:r>
    </w:p>
    <w:p w:rsidR="00990C18" w:rsidRDefault="000A4D2F" w:rsidP="00E64015">
      <w:pPr>
        <w:numPr>
          <w:ilvl w:val="0"/>
          <w:numId w:val="15"/>
        </w:numPr>
        <w:spacing w:line="288" w:lineRule="auto"/>
        <w:ind w:right="1410" w:hanging="283"/>
      </w:pPr>
      <w:r>
        <w:t xml:space="preserve">W przypadku wspólnego ubiegania się o zamówienie przez Wykonawców, oświadczenia, o których mowa w pkt. V.1.a i b, dokumenty wskazane w pkt. V.1.c i V.4 składa każdy z Wykonawców wspólnie ubiegających się o zamówienie.  </w:t>
      </w:r>
    </w:p>
    <w:p w:rsidR="00990C18" w:rsidRDefault="000A4D2F" w:rsidP="00E64015">
      <w:pPr>
        <w:numPr>
          <w:ilvl w:val="0"/>
          <w:numId w:val="15"/>
        </w:numPr>
        <w:spacing w:line="288" w:lineRule="auto"/>
        <w:ind w:right="1410" w:hanging="283"/>
      </w:pPr>
      <w:r>
        <w:t xml:space="preserve">Wszelka korespondencja oraz rozliczenia dokonywane będą wyłącznie z pełnomocnikiem. </w:t>
      </w:r>
    </w:p>
    <w:p w:rsidR="00990C18" w:rsidRDefault="000A4D2F" w:rsidP="00E64015">
      <w:pPr>
        <w:numPr>
          <w:ilvl w:val="0"/>
          <w:numId w:val="15"/>
        </w:numPr>
        <w:spacing w:line="288" w:lineRule="auto"/>
        <w:ind w:right="1410" w:hanging="283"/>
      </w:pPr>
      <w:r>
        <w:t xml:space="preserve">Zamawiający żąda przed zawarciem umowy na niniejszy przedmiot zamówienia, umowę regulującej współpracę Wykonawców występujących wspólnie. </w:t>
      </w:r>
    </w:p>
    <w:p w:rsidR="00990C18" w:rsidRDefault="000A4D2F" w:rsidP="00E64015">
      <w:pPr>
        <w:numPr>
          <w:ilvl w:val="0"/>
          <w:numId w:val="15"/>
        </w:numPr>
        <w:spacing w:line="288" w:lineRule="auto"/>
        <w:ind w:right="1410" w:hanging="283"/>
      </w:pPr>
      <w:r>
        <w:t xml:space="preserve">Wykonawcy wspólnie ubiegający się o zamówienie ponoszą solidarną odpowiedzialność za niewykonanie lub nienależyte wykonanie zobowiązania. </w:t>
      </w:r>
    </w:p>
    <w:p w:rsidR="00990C18" w:rsidRDefault="000A4D2F" w:rsidP="00E64015">
      <w:pPr>
        <w:spacing w:after="0" w:line="288" w:lineRule="auto"/>
        <w:ind w:left="0" w:right="0" w:firstLine="0"/>
        <w:jc w:val="left"/>
      </w:pPr>
      <w:r>
        <w:t xml:space="preserve"> </w:t>
      </w:r>
    </w:p>
    <w:p w:rsidR="00990C18" w:rsidRDefault="000A4D2F" w:rsidP="00E64015">
      <w:pPr>
        <w:spacing w:after="0" w:line="288" w:lineRule="auto"/>
        <w:ind w:left="0" w:right="0" w:firstLine="0"/>
        <w:jc w:val="left"/>
      </w:pPr>
      <w:r>
        <w:t xml:space="preserve"> </w:t>
      </w:r>
    </w:p>
    <w:p w:rsidR="00990C18" w:rsidRDefault="000A4D2F" w:rsidP="00E64015">
      <w:pPr>
        <w:spacing w:after="13" w:line="288" w:lineRule="auto"/>
        <w:ind w:left="0" w:right="0" w:firstLine="0"/>
        <w:jc w:val="left"/>
      </w:pPr>
      <w:r>
        <w:t xml:space="preserve"> </w:t>
      </w:r>
    </w:p>
    <w:p w:rsidR="00990C18" w:rsidRDefault="000A4D2F" w:rsidP="00E64015">
      <w:pPr>
        <w:pStyle w:val="Nagwek1"/>
        <w:spacing w:after="106" w:line="288" w:lineRule="auto"/>
        <w:ind w:left="-5" w:right="1402"/>
      </w:pPr>
      <w:r>
        <w:t xml:space="preserve">VII. SPOSÓB POROZUMIEWANIA SIĘ ZAMAWIAJĄCEGO Z WYKONAWCAMI ORAZ PRZEKAZYWANIA OŚWIADCZEŃ LUB DOKUMENTÓW, A TAKŻE OSOBY UPOWAŻNIONE DO POROZUMIEWANIA SIĘ Z WYKONAWCAMI </w:t>
      </w:r>
    </w:p>
    <w:p w:rsidR="00990C18" w:rsidRDefault="000A4D2F" w:rsidP="00E64015">
      <w:pPr>
        <w:numPr>
          <w:ilvl w:val="0"/>
          <w:numId w:val="16"/>
        </w:numPr>
        <w:spacing w:line="288" w:lineRule="auto"/>
        <w:ind w:right="1410" w:hanging="283"/>
      </w:pPr>
      <w:r>
        <w:t xml:space="preserve">Wyjaśnienia dotyczące SIWZ udzielane będą z zachowaniem zasad określonych w art. 38 ustawy. </w:t>
      </w:r>
    </w:p>
    <w:p w:rsidR="00990C18" w:rsidRPr="00CD131F" w:rsidRDefault="000A4D2F" w:rsidP="00E64015">
      <w:pPr>
        <w:numPr>
          <w:ilvl w:val="0"/>
          <w:numId w:val="16"/>
        </w:numPr>
        <w:spacing w:line="288" w:lineRule="auto"/>
        <w:ind w:right="1410" w:hanging="283"/>
        <w:rPr>
          <w:color w:val="auto"/>
        </w:rPr>
      </w:pPr>
      <w:r w:rsidRPr="00CD131F">
        <w:rPr>
          <w:color w:val="auto"/>
        </w:rPr>
        <w:t>Osobami działającymi w imieniu Zamawiającego, uprawnionymi do kontaktów z Wykonawcami są: w sprawach</w:t>
      </w:r>
      <w:r w:rsidR="00946D14" w:rsidRPr="00CD131F">
        <w:rPr>
          <w:color w:val="auto"/>
        </w:rPr>
        <w:t xml:space="preserve"> formalnych i </w:t>
      </w:r>
      <w:r w:rsidRPr="00CD131F">
        <w:rPr>
          <w:color w:val="auto"/>
        </w:rPr>
        <w:t xml:space="preserve"> technicznych  </w:t>
      </w:r>
      <w:r w:rsidR="00946D14" w:rsidRPr="00CD131F">
        <w:rPr>
          <w:color w:val="auto"/>
        </w:rPr>
        <w:t xml:space="preserve">Andrzej </w:t>
      </w:r>
      <w:proofErr w:type="spellStart"/>
      <w:r w:rsidR="00946D14" w:rsidRPr="00CD131F">
        <w:rPr>
          <w:color w:val="auto"/>
        </w:rPr>
        <w:t>Skrobot</w:t>
      </w:r>
      <w:proofErr w:type="spellEnd"/>
      <w:r w:rsidR="00946D14" w:rsidRPr="00CD131F">
        <w:rPr>
          <w:color w:val="auto"/>
        </w:rPr>
        <w:t>, tel. 41 387 53 30, tel. 577 133 166</w:t>
      </w:r>
      <w:r w:rsidRPr="00CD131F">
        <w:rPr>
          <w:color w:val="auto"/>
        </w:rPr>
        <w:t>, w sprawach związan</w:t>
      </w:r>
      <w:r w:rsidR="00946D14" w:rsidRPr="00CD131F">
        <w:rPr>
          <w:color w:val="auto"/>
        </w:rPr>
        <w:t>ych z leasingiem  Grzegorz Czerwiński tel. 41 387 53 30</w:t>
      </w:r>
      <w:r w:rsidRPr="00CD131F">
        <w:rPr>
          <w:color w:val="auto"/>
        </w:rPr>
        <w:t>, w godzinach 7.00 - 15.00 w dni robocze</w:t>
      </w:r>
      <w:r w:rsidR="00CD131F" w:rsidRPr="00CD131F">
        <w:rPr>
          <w:color w:val="auto"/>
        </w:rPr>
        <w:t>.</w:t>
      </w:r>
      <w:r w:rsidRPr="00CD131F">
        <w:rPr>
          <w:color w:val="auto"/>
        </w:rPr>
        <w:t xml:space="preserve"> </w:t>
      </w:r>
    </w:p>
    <w:p w:rsidR="00990C18" w:rsidRDefault="000A4D2F" w:rsidP="00E64015">
      <w:pPr>
        <w:numPr>
          <w:ilvl w:val="0"/>
          <w:numId w:val="16"/>
        </w:numPr>
        <w:spacing w:after="74" w:line="288" w:lineRule="auto"/>
        <w:ind w:right="1410" w:hanging="283"/>
      </w:pPr>
      <w:r>
        <w:t xml:space="preserve">W postępowaniu komunikacja między Zamawiającym a Wykonawcami odbywa się za pośrednictwem operatora pocztowego w rozumieniu ustawy z dnia 23 listopada 2012 roku - Prawo pocztowe (tekst jedn. Dz.U. z 2016 r. poz1113 z </w:t>
      </w:r>
      <w:proofErr w:type="spellStart"/>
      <w:r>
        <w:t>późn</w:t>
      </w:r>
      <w:proofErr w:type="spellEnd"/>
      <w:r>
        <w:t xml:space="preserve">. zm.), osobiście, za pośrednictwem posłańca, faksu lub przy użyciu środków komunikacji elektronicznej w rozumieniu ustawy z dnia 18 lipca 2002 roku o świadczeniu usług drogą elektroniczną (Dz.U. z 2013.1422 z </w:t>
      </w:r>
      <w:proofErr w:type="spellStart"/>
      <w:r>
        <w:t>późn</w:t>
      </w:r>
      <w:proofErr w:type="spellEnd"/>
      <w:r>
        <w:t>. zm.). Oświadczenia, wnioski, zawiadomienia oraz informacje Zamawiający i Wykonawcy przekazują pisemnie lub faksem lub elektronicznie (</w:t>
      </w:r>
      <w:r w:rsidR="001C27DA">
        <w:rPr>
          <w:u w:val="single" w:color="000000"/>
        </w:rPr>
        <w:t>zgkimmalogoszcz@interia.pl</w:t>
      </w:r>
      <w:r>
        <w:t xml:space="preserve">). </w:t>
      </w:r>
    </w:p>
    <w:p w:rsidR="00990C18" w:rsidRDefault="000A4D2F" w:rsidP="00E64015">
      <w:pPr>
        <w:spacing w:after="55" w:line="288" w:lineRule="auto"/>
        <w:ind w:left="0" w:right="0" w:firstLine="0"/>
        <w:jc w:val="left"/>
      </w:pPr>
      <w:r>
        <w:rPr>
          <w:b/>
        </w:rPr>
        <w:t xml:space="preserve"> </w:t>
      </w:r>
    </w:p>
    <w:p w:rsidR="00990C18" w:rsidRDefault="000A4D2F" w:rsidP="00E64015">
      <w:pPr>
        <w:spacing w:after="26" w:line="288" w:lineRule="auto"/>
        <w:ind w:left="-5" w:right="1402"/>
        <w:rPr>
          <w:b/>
        </w:rPr>
      </w:pPr>
      <w:r>
        <w:rPr>
          <w:b/>
        </w:rPr>
        <w:t xml:space="preserve">VIII. WADIUM </w:t>
      </w:r>
    </w:p>
    <w:p w:rsidR="00D32E0F" w:rsidRDefault="00D32E0F" w:rsidP="00E64015">
      <w:pPr>
        <w:pStyle w:val="NormalnyWeb"/>
        <w:spacing w:line="288" w:lineRule="auto"/>
        <w:ind w:right="1276"/>
        <w:jc w:val="both"/>
      </w:pPr>
      <w:r>
        <w:rPr>
          <w:b/>
          <w:bCs/>
        </w:rPr>
        <w:t>Informacja na temat wadium:</w:t>
      </w:r>
      <w:r>
        <w:t xml:space="preserve"> Zamawiający wymaga złożenia wadium w wysokości 5 000,00 zł (słownie: pięć tysięcy złotych 00</w:t>
      </w:r>
      <w:r w:rsidR="00CD3EBC">
        <w:t>/</w:t>
      </w:r>
      <w:r>
        <w:t xml:space="preserve">100) 2. Wadium należy wnieść przed upływem terminu składania ofert, określonego w </w:t>
      </w:r>
      <w:r w:rsidRPr="00CD131F">
        <w:t xml:space="preserve">pkt. XII </w:t>
      </w:r>
      <w:proofErr w:type="spellStart"/>
      <w:r w:rsidRPr="00CD131F">
        <w:t>ppkt</w:t>
      </w:r>
      <w:proofErr w:type="spellEnd"/>
      <w:r w:rsidRPr="00CD131F">
        <w:t xml:space="preserve"> 1 </w:t>
      </w:r>
      <w:r>
        <w:t xml:space="preserve">niniejszej SIWZ. 3.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w:t>
      </w:r>
      <w:r>
        <w:lastRenderedPageBreak/>
        <w:t xml:space="preserve">ubezpieczeniowych; e). poręczeniach udzielanych przez podmioty, o których mowa w art. 6b ust. 5 pkt 2 ustawy z dnia 9 listopada 2000r. o utworzeniu Polskiej Agencji Rozwoju Przedsiębiorczości (Dz.U. z 2007 r. Nr 42, poz. 275 z </w:t>
      </w:r>
      <w:proofErr w:type="spellStart"/>
      <w:r>
        <w:t>późn</w:t>
      </w:r>
      <w:proofErr w:type="spellEnd"/>
      <w:r>
        <w:t xml:space="preserve">. </w:t>
      </w:r>
      <w:proofErr w:type="spellStart"/>
      <w:r>
        <w:t>zm</w:t>
      </w:r>
      <w:proofErr w:type="spellEnd"/>
      <w:r>
        <w:t xml:space="preserve">). 4. Wadium wnoszone w pieniądzu należy wpłacić przelewem na rachunek bankowy Zamawiającego Nr 77 8493 0004 9007 0600 1254 0009 z dopiskiem Wadium na </w:t>
      </w:r>
      <w:r w:rsidRPr="00D32E0F">
        <w:t>dostawę w formie leasingu operacyjnego fabrycznie nowej koparko - ładowarki.</w:t>
      </w:r>
      <w:r>
        <w:t xml:space="preserve"> Aby wadium wnoszone w pieniądzu było skutecznie ważne musi się znajdować na wyżej wymienionym koncie Zamawiającego przed upływem terminu składania ofert, a tym samym Wykonawca musi uwzględnić przy tej formie wnoszenia wadium czas okres operacji bankowych zarówno w banku Wykonawcy jak i w banku Zamawiającego (operacja bankowa dla uznania rachunku Zamawiającego). Przy wpłacie wadium na konto bankowe należy uwzględnić wszelkie opłaty naliczane przez dany Bank. Zamawiający nie dopuszcza aby opłaty pobierane przez bank potrącane były z kwot wadium pod rygorem odrzucenia oferty tj. na koncie Zamawiającego zaksięgowana winna być kwota w wysokości wymaganego wadium. 5. W treści wadium składanego w formie innej niż pieniądz muszą być wyszczególnione okoliczności, w jakich Zamawiający może je zatrzymać. Okoliczności te muszą zawierać sytuacje określone: a). w art. 46 ust. 4a ustawy </w:t>
      </w:r>
      <w:proofErr w:type="spellStart"/>
      <w:r>
        <w:t>pzp</w:t>
      </w:r>
      <w:proofErr w:type="spellEnd"/>
      <w:r>
        <w:t xml:space="preserve">, tj. jeżeli wykonawca w odpowiedzi na wezwanie, o którym mowa a art. 26 ust. 3 ustawy </w:t>
      </w:r>
      <w:proofErr w:type="spellStart"/>
      <w:r>
        <w:t>pzp</w:t>
      </w:r>
      <w:proofErr w:type="spellEnd"/>
      <w:r>
        <w:t xml:space="preserve"> nie złożył dokumentów lub oświadczeń, o których mowa w art. 25 ust. 1 ustawy </w:t>
      </w:r>
      <w:proofErr w:type="spellStart"/>
      <w:r>
        <w:t>pzp</w:t>
      </w:r>
      <w:proofErr w:type="spellEnd"/>
      <w:r>
        <w:t xml:space="preserve">, lub pełnomocnictw, chyba że udowodni, że wynika to z przyczyn należących po jego stronie b). w art. 46 ust. 5 ustawy </w:t>
      </w:r>
      <w:proofErr w:type="spellStart"/>
      <w:r>
        <w:t>pzp</w:t>
      </w:r>
      <w:proofErr w:type="spellEnd"/>
      <w:r>
        <w:t xml:space="preserve"> tj.: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6. Poza w</w:t>
      </w:r>
      <w:r w:rsidR="001B3C20">
        <w:t>/</w:t>
      </w:r>
      <w:r>
        <w:t>w z treści wadium składanego formie innej niż pieniądz powinno wynikać jednoznacznie, gwarantowanie wypłaty należności w sposób nieodwołalny, bezwarunkowy i na pierwsze żądanie. Wadium takie powinno obejmować cały okres związania ofertą, poczynając od daty składania ofert. 7. Wadium w formie innej niż pieniądz należy złożyć łącznie z ofertą, może być w oddzielnej kopercie. 8. Wadium złożone przez jednego ze wspólników konsorcjum uważa się za wniesione prawidłowo.</w:t>
      </w:r>
    </w:p>
    <w:p w:rsidR="00990C18" w:rsidRDefault="000A4D2F" w:rsidP="00E64015">
      <w:pPr>
        <w:pStyle w:val="Nagwek1"/>
        <w:spacing w:after="105" w:line="288" w:lineRule="auto"/>
        <w:ind w:left="0" w:right="1402" w:firstLine="0"/>
      </w:pPr>
      <w:r>
        <w:t xml:space="preserve">IX. TERMIN ZWIĄZANIA OFERTĄ </w:t>
      </w:r>
    </w:p>
    <w:p w:rsidR="00990C18" w:rsidRDefault="000A4D2F" w:rsidP="00E64015">
      <w:pPr>
        <w:spacing w:after="49" w:line="288" w:lineRule="auto"/>
        <w:ind w:left="-5" w:right="1410"/>
      </w:pPr>
      <w:r>
        <w:t xml:space="preserve">Wykonawca będzie związany złożoną ofertą przez 30 dni, a bieg tego terminu rozpoczyna się wraz z upływem terminu składania ofert, licząc od dnia składania ofert włącznie. </w:t>
      </w:r>
    </w:p>
    <w:p w:rsidR="00990C18" w:rsidRDefault="000A4D2F" w:rsidP="00E64015">
      <w:pPr>
        <w:spacing w:after="52" w:line="288" w:lineRule="auto"/>
        <w:ind w:left="0" w:right="0" w:firstLine="0"/>
        <w:jc w:val="left"/>
      </w:pPr>
      <w:r>
        <w:rPr>
          <w:b/>
        </w:rPr>
        <w:t xml:space="preserve"> </w:t>
      </w:r>
    </w:p>
    <w:p w:rsidR="00990C18" w:rsidRDefault="000A4D2F" w:rsidP="00E64015">
      <w:pPr>
        <w:pStyle w:val="Nagwek1"/>
        <w:spacing w:after="47" w:line="288" w:lineRule="auto"/>
        <w:ind w:left="-5" w:right="1402"/>
      </w:pPr>
      <w:r>
        <w:t xml:space="preserve">X. OPIS SPOSOBU PRZYGOTOWANIA OFERTY </w:t>
      </w:r>
    </w:p>
    <w:p w:rsidR="00990C18" w:rsidRDefault="000A4D2F" w:rsidP="00E64015">
      <w:pPr>
        <w:numPr>
          <w:ilvl w:val="0"/>
          <w:numId w:val="17"/>
        </w:numPr>
        <w:spacing w:line="288" w:lineRule="auto"/>
        <w:ind w:right="1410" w:hanging="360"/>
      </w:pPr>
      <w:r>
        <w:t xml:space="preserve">Ofertę należy sporządzić zgodnie z wymaganiami zawartymi w SIWZ i ustawie. </w:t>
      </w:r>
    </w:p>
    <w:p w:rsidR="00990C18" w:rsidRDefault="000A4D2F" w:rsidP="00E64015">
      <w:pPr>
        <w:numPr>
          <w:ilvl w:val="0"/>
          <w:numId w:val="17"/>
        </w:numPr>
        <w:spacing w:line="288" w:lineRule="auto"/>
        <w:ind w:right="1410" w:hanging="360"/>
      </w:pPr>
      <w:r>
        <w:t xml:space="preserve">Wszystkie dokumenty dotyczące oferty powinny być sporządzone w języku polskim - Zamawiający nie dopuszcza składania ofert w innym języku.  </w:t>
      </w:r>
    </w:p>
    <w:p w:rsidR="00990C18" w:rsidRDefault="000A4D2F" w:rsidP="00E64015">
      <w:pPr>
        <w:numPr>
          <w:ilvl w:val="0"/>
          <w:numId w:val="17"/>
        </w:numPr>
        <w:spacing w:line="288" w:lineRule="auto"/>
        <w:ind w:right="1410" w:hanging="360"/>
      </w:pPr>
      <w:r>
        <w:t xml:space="preserve">Ofertę oraz oświadczenia składa się pod rygorem nieważności w formie pisemnej. </w:t>
      </w:r>
    </w:p>
    <w:p w:rsidR="00990C18" w:rsidRDefault="000A4D2F" w:rsidP="00E64015">
      <w:pPr>
        <w:numPr>
          <w:ilvl w:val="0"/>
          <w:numId w:val="17"/>
        </w:numPr>
        <w:spacing w:line="288" w:lineRule="auto"/>
        <w:ind w:right="1410" w:hanging="360"/>
      </w:pPr>
      <w:r>
        <w:lastRenderedPageBreak/>
        <w:t xml:space="preserve">Oświadczenia, o których mowa w SIWZ dotyczące wykonawcy i innych podmiotów, na których zdolnościach lub sytuacji polega wykonawca na zasadach określonych w art. 22a ustawy oraz dotyczące podwykonawców, składane są w oryginale. </w:t>
      </w:r>
    </w:p>
    <w:p w:rsidR="00990C18" w:rsidRDefault="000A4D2F" w:rsidP="00E64015">
      <w:pPr>
        <w:numPr>
          <w:ilvl w:val="0"/>
          <w:numId w:val="17"/>
        </w:numPr>
        <w:spacing w:line="288" w:lineRule="auto"/>
        <w:ind w:right="1410" w:hanging="360"/>
      </w:pPr>
      <w:r>
        <w:t xml:space="preserve">Dokumenty, o których mowa w SIWZ, inne niż oświadczenia, o których mowa w pkt. </w:t>
      </w:r>
    </w:p>
    <w:p w:rsidR="00990C18" w:rsidRDefault="000A4D2F" w:rsidP="00E64015">
      <w:pPr>
        <w:spacing w:line="288" w:lineRule="auto"/>
        <w:ind w:left="351" w:right="1410"/>
      </w:pPr>
      <w:r>
        <w:t xml:space="preserve">X.4, składane są w oryginale lub kopii poświadczonej za zgodność z oryginałem. </w:t>
      </w:r>
    </w:p>
    <w:p w:rsidR="00990C18" w:rsidRDefault="000A4D2F" w:rsidP="00E64015">
      <w:pPr>
        <w:numPr>
          <w:ilvl w:val="0"/>
          <w:numId w:val="17"/>
        </w:numPr>
        <w:spacing w:line="288" w:lineRule="auto"/>
        <w:ind w:right="1410" w:hanging="360"/>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990C18" w:rsidRDefault="000A4D2F" w:rsidP="00E64015">
      <w:pPr>
        <w:numPr>
          <w:ilvl w:val="0"/>
          <w:numId w:val="17"/>
        </w:numPr>
        <w:spacing w:line="288" w:lineRule="auto"/>
        <w:ind w:right="1410" w:hanging="360"/>
      </w:pPr>
      <w:r>
        <w:t xml:space="preserve">Poświadczenie za zgodność z oryginałem następuje w formie pisemnej.  </w:t>
      </w:r>
    </w:p>
    <w:p w:rsidR="00990C18" w:rsidRDefault="000A4D2F" w:rsidP="00E64015">
      <w:pPr>
        <w:numPr>
          <w:ilvl w:val="0"/>
          <w:numId w:val="17"/>
        </w:numPr>
        <w:spacing w:line="288" w:lineRule="auto"/>
        <w:ind w:right="1410" w:hanging="360"/>
      </w:pPr>
      <w:r>
        <w:t xml:space="preserve">Oferta, wszelkie miejsca, w których Wykonawca naniósł poprawki, muszą być podpisane przez osobę (osoby) upoważnioną (upoważnione) do reprezentowania Wykonawcy - uwidocznione we właściwym rejestrze lub posiadającą (posiadające) pełnomocnictwo do dokonywania określonych czynności prawnych (w tym przypadku pełnomocnictwo w oryginale lub kopii poświadczonej notarialnie winno być dołączone do oferty). </w:t>
      </w:r>
    </w:p>
    <w:p w:rsidR="00990C18" w:rsidRDefault="000A4D2F" w:rsidP="00E64015">
      <w:pPr>
        <w:numPr>
          <w:ilvl w:val="0"/>
          <w:numId w:val="17"/>
        </w:numPr>
        <w:spacing w:after="87" w:line="288" w:lineRule="auto"/>
        <w:ind w:right="1410" w:hanging="360"/>
      </w:pPr>
      <w:r>
        <w:t xml:space="preserve">Do oferty sporządzonej w oparciu o załącznik nr 1 do SIWZ, Wykonawca zobowiązany jest dołączyć następujące dokumenty: </w:t>
      </w:r>
    </w:p>
    <w:p w:rsidR="00990C18" w:rsidRDefault="000A4D2F" w:rsidP="00E64015">
      <w:pPr>
        <w:numPr>
          <w:ilvl w:val="0"/>
          <w:numId w:val="18"/>
        </w:numPr>
        <w:spacing w:after="83" w:line="288" w:lineRule="auto"/>
        <w:ind w:right="1410" w:hanging="360"/>
      </w:pPr>
      <w:r>
        <w:t xml:space="preserve">dokumenty wymienione w pkt. V SIWZ (z wyłączeniem pkt. V.4) </w:t>
      </w:r>
    </w:p>
    <w:p w:rsidR="00990C18" w:rsidRDefault="000A4D2F" w:rsidP="00E64015">
      <w:pPr>
        <w:numPr>
          <w:ilvl w:val="0"/>
          <w:numId w:val="18"/>
        </w:numPr>
        <w:spacing w:line="288" w:lineRule="auto"/>
        <w:ind w:right="1410" w:hanging="360"/>
      </w:pPr>
      <w:r>
        <w:t xml:space="preserve">pełnomocnictwo do reprezentowania w postępowaniu albo reprezentowania w postępowaniu i zawarcia umowy w sprawie zamówienia publicznego w przypadku </w:t>
      </w:r>
    </w:p>
    <w:p w:rsidR="00990C18" w:rsidRDefault="000A4D2F" w:rsidP="00E64015">
      <w:pPr>
        <w:spacing w:after="93" w:line="288" w:lineRule="auto"/>
        <w:ind w:left="351" w:right="1410"/>
      </w:pPr>
      <w:r>
        <w:t xml:space="preserve">składania oferty wspólnej w oparciu o art. 23 ustawy (oferta wspólna), </w:t>
      </w:r>
    </w:p>
    <w:p w:rsidR="00990C18" w:rsidRDefault="000A4D2F" w:rsidP="00E64015">
      <w:pPr>
        <w:numPr>
          <w:ilvl w:val="0"/>
          <w:numId w:val="18"/>
        </w:numPr>
        <w:spacing w:after="93" w:line="288" w:lineRule="auto"/>
        <w:ind w:right="1410" w:hanging="360"/>
      </w:pPr>
      <w:r>
        <w:t xml:space="preserve">pełnomocnictwo do podpisania oferty o ile nie wynika ono z załączonych dokumentów do oferty (jeżeli dotyczy), </w:t>
      </w:r>
    </w:p>
    <w:p w:rsidR="00990C18" w:rsidRDefault="000A4D2F" w:rsidP="00E64015">
      <w:pPr>
        <w:numPr>
          <w:ilvl w:val="0"/>
          <w:numId w:val="18"/>
        </w:numPr>
        <w:spacing w:after="72" w:line="288" w:lineRule="auto"/>
        <w:ind w:right="1410" w:hanging="360"/>
      </w:pPr>
      <w:r>
        <w:t xml:space="preserve">formularz cenowy / opłat leasingowych - sporządzony zgodnie z załącznikiem nr 1a do SIWZ, </w:t>
      </w:r>
    </w:p>
    <w:p w:rsidR="00990C18" w:rsidRDefault="000A4D2F" w:rsidP="00E64015">
      <w:pPr>
        <w:numPr>
          <w:ilvl w:val="0"/>
          <w:numId w:val="18"/>
        </w:numPr>
        <w:spacing w:after="135" w:line="288" w:lineRule="auto"/>
        <w:ind w:right="1410" w:hanging="360"/>
      </w:pPr>
      <w:r>
        <w:t xml:space="preserve">katalogi reklamowe oferowanego przedmiotu zamówienia. </w:t>
      </w:r>
    </w:p>
    <w:p w:rsidR="00990C18" w:rsidRDefault="000A4D2F" w:rsidP="00E64015">
      <w:pPr>
        <w:numPr>
          <w:ilvl w:val="0"/>
          <w:numId w:val="19"/>
        </w:numPr>
        <w:spacing w:line="288" w:lineRule="auto"/>
        <w:ind w:right="1410" w:hanging="341"/>
      </w:pPr>
      <w:r>
        <w:t xml:space="preserve">Zamawiający zaleca, by każda strona oferty (wraz z załącznikami do oferty) była ponumerowana.  </w:t>
      </w:r>
    </w:p>
    <w:p w:rsidR="00990C18" w:rsidRDefault="000A4D2F" w:rsidP="00E64015">
      <w:pPr>
        <w:numPr>
          <w:ilvl w:val="0"/>
          <w:numId w:val="19"/>
        </w:numPr>
        <w:spacing w:line="288" w:lineRule="auto"/>
        <w:ind w:right="1410" w:hanging="341"/>
      </w:pPr>
      <w:r>
        <w:t>Składając ofertę Wykonawca winien ją umieścić w zamkniętej nieprzezroczystej kopercie zaadresowanej na Zamawiającego, na adres podany na wstępie oraz wyraźnie oznakować: „</w:t>
      </w:r>
      <w:r>
        <w:rPr>
          <w:b/>
        </w:rPr>
        <w:t>Oferta na dostawę koparko - ładowarki w formie leasingu</w:t>
      </w:r>
      <w:r w:rsidR="001C27DA">
        <w:rPr>
          <w:b/>
        </w:rPr>
        <w:t xml:space="preserve"> operacyjnego”</w:t>
      </w:r>
      <w:r>
        <w:rPr>
          <w:b/>
        </w:rPr>
        <w:t xml:space="preserve"> </w:t>
      </w:r>
      <w:r>
        <w:t>oraz „</w:t>
      </w:r>
      <w:r>
        <w:rPr>
          <w:b/>
        </w:rPr>
        <w:t xml:space="preserve">Nie otwierać przed: </w:t>
      </w:r>
      <w:r w:rsidR="00D53AD3">
        <w:rPr>
          <w:b/>
          <w:color w:val="auto"/>
        </w:rPr>
        <w:t>17.</w:t>
      </w:r>
      <w:r w:rsidR="00CD131F">
        <w:rPr>
          <w:b/>
          <w:color w:val="auto"/>
        </w:rPr>
        <w:t>11.2017 r. godz. 10.3</w:t>
      </w:r>
      <w:r w:rsidR="00D53AD3">
        <w:rPr>
          <w:b/>
          <w:color w:val="auto"/>
        </w:rPr>
        <w:t>0</w:t>
      </w:r>
      <w:r w:rsidRPr="00D53AD3">
        <w:rPr>
          <w:color w:val="auto"/>
        </w:rPr>
        <w:t>”</w:t>
      </w:r>
      <w:r w:rsidRPr="001C27DA">
        <w:rPr>
          <w:color w:val="C00000"/>
        </w:rPr>
        <w:t xml:space="preserve"> </w:t>
      </w:r>
      <w:r>
        <w:t xml:space="preserve">– w przypadku braku tych informacji Zamawiający nie bierze odpowiedzialności za nieprawidłowe skierowanie lub przedwczesne otwarcie oferty. </w:t>
      </w:r>
    </w:p>
    <w:p w:rsidR="00990C18" w:rsidRDefault="000A4D2F" w:rsidP="00E64015">
      <w:pPr>
        <w:numPr>
          <w:ilvl w:val="0"/>
          <w:numId w:val="19"/>
        </w:numPr>
        <w:spacing w:line="288" w:lineRule="auto"/>
        <w:ind w:right="1410" w:hanging="341"/>
      </w:pPr>
      <w:r>
        <w:t xml:space="preserve">Wszelkie zapisy w ofercie muszą być wykonane w sposób trwały i czytelny. Oferty powinny być napisane: ręcznie długopisem lub nieścieralnym atramentem, na maszynie lub wydrukowane na drukarce komputerowej. </w:t>
      </w:r>
    </w:p>
    <w:p w:rsidR="00990C18" w:rsidRDefault="000A4D2F" w:rsidP="00E64015">
      <w:pPr>
        <w:numPr>
          <w:ilvl w:val="0"/>
          <w:numId w:val="19"/>
        </w:numPr>
        <w:spacing w:line="288" w:lineRule="auto"/>
        <w:ind w:right="1410" w:hanging="341"/>
      </w:pPr>
      <w:r>
        <w:t xml:space="preserve">Jeżeli oferta zawiera informacje stanowiące tajemnice przedsiębiorstwa w rozumieniu przepisów ustawy z dnia 16 kwietnia 1993 r. o zwalczaniu nieuczciwej konkurencji (Dz. U. Nr z 2003.153.1503 z </w:t>
      </w:r>
      <w:proofErr w:type="spellStart"/>
      <w:r>
        <w:t>późn</w:t>
      </w:r>
      <w:proofErr w:type="spellEnd"/>
      <w:r>
        <w:t xml:space="preserve">. zm.), wówczas informacje te muszą być wyodrębnione w </w:t>
      </w:r>
      <w:r>
        <w:lastRenderedPageBreak/>
        <w:t xml:space="preserve">formie osobnego pakietu w celu zachowania przez Zamawiającego tajemnicy. Pakiet ten ma być wyraźnie oznaczony: „Tajemnice przedsiębiorstwa – nie udostępniać innym uczestnikom postępowania”. Zamawiający nie ponosi odpowiedzialności za niezgodne z niniejszą SIWZ przygotowanie ww. pakietu przez Wykonawcę. Wykonawca nie może zastrzec informacji, o których mowa w art. 86 ust. 4 Ustawy.  </w:t>
      </w:r>
    </w:p>
    <w:p w:rsidR="00990C18" w:rsidRDefault="000A4D2F" w:rsidP="00E64015">
      <w:pPr>
        <w:numPr>
          <w:ilvl w:val="0"/>
          <w:numId w:val="19"/>
        </w:numPr>
        <w:spacing w:after="71" w:line="288" w:lineRule="auto"/>
        <w:ind w:right="1410" w:hanging="341"/>
      </w:pPr>
      <w:r>
        <w:t xml:space="preserve">Wykonawca może złożyć tylko jedna ofertę, w której musi być zaoferowana tylko jedna cena. Złożenie większej ilości ofert spowoduje odrzucenie wszystkich ofert.  </w:t>
      </w:r>
    </w:p>
    <w:p w:rsidR="00990C18" w:rsidRDefault="000A4D2F" w:rsidP="00E64015">
      <w:pPr>
        <w:spacing w:after="52" w:line="288" w:lineRule="auto"/>
        <w:ind w:left="0" w:right="0" w:firstLine="0"/>
        <w:jc w:val="left"/>
      </w:pPr>
      <w:r>
        <w:rPr>
          <w:b/>
        </w:rPr>
        <w:t xml:space="preserve"> </w:t>
      </w:r>
    </w:p>
    <w:p w:rsidR="00990C18" w:rsidRDefault="000A4D2F" w:rsidP="00E64015">
      <w:pPr>
        <w:pStyle w:val="Nagwek1"/>
        <w:spacing w:line="288" w:lineRule="auto"/>
        <w:ind w:left="-5" w:right="1402"/>
      </w:pPr>
      <w:r>
        <w:t xml:space="preserve">XI. OPIS SPOSOBU OBLICZENIA CENY OFERTY  </w:t>
      </w:r>
    </w:p>
    <w:p w:rsidR="00990C18" w:rsidRDefault="000A4D2F" w:rsidP="00E64015">
      <w:pPr>
        <w:spacing w:after="119" w:line="288" w:lineRule="auto"/>
        <w:ind w:left="-5" w:right="1410"/>
      </w:pPr>
      <w:r>
        <w:t>1.</w:t>
      </w:r>
      <w:r>
        <w:rPr>
          <w:rFonts w:ascii="Arial" w:eastAsia="Arial" w:hAnsi="Arial" w:cs="Arial"/>
        </w:rPr>
        <w:t xml:space="preserve"> </w:t>
      </w:r>
      <w:r>
        <w:t xml:space="preserve">Cena oferty to cena brutto wyliczona zgodnie z ustawą z dnia 11 marca 2004 r. o podatku od towarów i usług (tekst jedn. Dz. U. 2016.710 z </w:t>
      </w:r>
      <w:proofErr w:type="spellStart"/>
      <w:r>
        <w:t>późn</w:t>
      </w:r>
      <w:proofErr w:type="spellEnd"/>
      <w:r>
        <w:t>. zm.). Rozliczenia między Zamawiającym a Wykonawcą będą prowadzone wyłącznie w złotych polskich (PLN). 2.</w:t>
      </w:r>
      <w:r>
        <w:rPr>
          <w:rFonts w:ascii="Arial" w:eastAsia="Arial" w:hAnsi="Arial" w:cs="Arial"/>
        </w:rPr>
        <w:t xml:space="preserve"> </w:t>
      </w:r>
      <w:r>
        <w:t xml:space="preserve">Podana w ofercie cena musi obejmować wszelkie koszty, jakie poniesie Wykonawca z tytułu należytej oraz zgodnej z obowiązującymi przepisami prawa realizacji przedmiotu zamówienia, czyli musi uwzględniać wszystkie wymagania SIWZ, wzoru postanowień do umowy i obowiązującego prawa, a także wszelkie nakłady i prace które są niezbędne do prawidłowego wykonania przedmiotu zamówienia bez konieczności ponoszenia przez Zamawiającego jakichkolwiek dodatkowych kosztów.  </w:t>
      </w:r>
    </w:p>
    <w:p w:rsidR="00990C18" w:rsidRDefault="000A4D2F" w:rsidP="00E64015">
      <w:pPr>
        <w:spacing w:after="104" w:line="288" w:lineRule="auto"/>
        <w:ind w:left="-5" w:right="0"/>
      </w:pPr>
      <w:r>
        <w:t>3.</w:t>
      </w:r>
      <w:r>
        <w:rPr>
          <w:rFonts w:ascii="Arial" w:eastAsia="Arial" w:hAnsi="Arial" w:cs="Arial"/>
        </w:rPr>
        <w:t xml:space="preserve"> </w:t>
      </w:r>
      <w:r>
        <w:rPr>
          <w:u w:val="single" w:color="000000"/>
        </w:rPr>
        <w:t>Cena oferty zostanie obliczona z wykorzystaniem następujących zmiennych:</w:t>
      </w:r>
      <w:r>
        <w:t xml:space="preserve"> </w:t>
      </w:r>
    </w:p>
    <w:p w:rsidR="00990C18" w:rsidRDefault="000A4D2F" w:rsidP="00E64015">
      <w:pPr>
        <w:numPr>
          <w:ilvl w:val="0"/>
          <w:numId w:val="20"/>
        </w:numPr>
        <w:spacing w:line="288" w:lineRule="auto"/>
        <w:ind w:right="1410" w:hanging="360"/>
      </w:pPr>
      <w:r>
        <w:t xml:space="preserve">wartość przedmiotu leasingu netto i brutto w złotych,  </w:t>
      </w:r>
    </w:p>
    <w:p w:rsidR="00990C18" w:rsidRDefault="000A4D2F" w:rsidP="00E64015">
      <w:pPr>
        <w:numPr>
          <w:ilvl w:val="0"/>
          <w:numId w:val="20"/>
        </w:numPr>
        <w:spacing w:line="288" w:lineRule="auto"/>
        <w:ind w:right="1410" w:hanging="360"/>
      </w:pPr>
      <w:r>
        <w:t xml:space="preserve">opłata wstępna wyrażona w stosunku do wartości netto/brutto przedmiotu leasingu w procentach i złotych netto/brutto, </w:t>
      </w:r>
    </w:p>
    <w:p w:rsidR="00990C18" w:rsidRDefault="000A4D2F" w:rsidP="00E64015">
      <w:pPr>
        <w:numPr>
          <w:ilvl w:val="0"/>
          <w:numId w:val="20"/>
        </w:numPr>
        <w:spacing w:line="288" w:lineRule="auto"/>
        <w:ind w:right="1410" w:hanging="360"/>
      </w:pPr>
      <w:r>
        <w:t xml:space="preserve">rata leasingowa czysta wyrażona w stosunku do wartości netto/brutto przedmiotu  leasingu w złotych netto/brutto, </w:t>
      </w:r>
    </w:p>
    <w:p w:rsidR="00990C18" w:rsidRDefault="000A4D2F" w:rsidP="00E64015">
      <w:pPr>
        <w:numPr>
          <w:ilvl w:val="0"/>
          <w:numId w:val="20"/>
        </w:numPr>
        <w:spacing w:line="288" w:lineRule="auto"/>
        <w:ind w:right="1410" w:hanging="360"/>
      </w:pPr>
      <w:r>
        <w:t xml:space="preserve">opłata końcowa  (wykup przedmiotu leasingu) wyrażona w stosunku do wartości netto/brutto przedmiotu leasingu w złotych netto/brutto, </w:t>
      </w:r>
    </w:p>
    <w:p w:rsidR="00990C18" w:rsidRDefault="000A4D2F" w:rsidP="00E64015">
      <w:pPr>
        <w:numPr>
          <w:ilvl w:val="0"/>
          <w:numId w:val="20"/>
        </w:numPr>
        <w:spacing w:line="288" w:lineRule="auto"/>
        <w:ind w:right="1410" w:hanging="360"/>
      </w:pPr>
      <w:r>
        <w:t xml:space="preserve">suma wszystkich opłat (cena oferty) w złotych netto i brutto = opłata wstępna + liczba miesięcy x rata leasingowa + opłata końcowa. </w:t>
      </w:r>
    </w:p>
    <w:p w:rsidR="00990C18" w:rsidRDefault="000A4D2F" w:rsidP="00E64015">
      <w:pPr>
        <w:numPr>
          <w:ilvl w:val="0"/>
          <w:numId w:val="21"/>
        </w:numPr>
        <w:spacing w:after="95" w:line="288" w:lineRule="auto"/>
        <w:ind w:right="1410" w:hanging="360"/>
      </w:pPr>
      <w:r>
        <w:t xml:space="preserve">Cena podana przez Wykonawcę ustalona jest na cały okres obowiązywania umowy dla </w:t>
      </w:r>
      <w:r>
        <w:rPr>
          <w:u w:val="single" w:color="000000"/>
        </w:rPr>
        <w:t xml:space="preserve">wysokości stopy WIBOR </w:t>
      </w:r>
      <w:r w:rsidR="00D53AD3" w:rsidRPr="00CD131F">
        <w:rPr>
          <w:b/>
          <w:color w:val="auto"/>
          <w:u w:val="single" w:color="000000"/>
        </w:rPr>
        <w:t>w dniu 15.11</w:t>
      </w:r>
      <w:r w:rsidRPr="00CD131F">
        <w:rPr>
          <w:b/>
          <w:color w:val="auto"/>
          <w:u w:val="single" w:color="000000"/>
        </w:rPr>
        <w:t>.2017 r</w:t>
      </w:r>
      <w:r>
        <w:rPr>
          <w:b/>
          <w:u w:val="single" w:color="000000"/>
        </w:rPr>
        <w:t>.</w:t>
      </w:r>
      <w:r>
        <w:t xml:space="preserve"> i podlega zmianie w części odsetkowej w przypadku zmiany wysokości stopy WIBOR.  </w:t>
      </w:r>
    </w:p>
    <w:p w:rsidR="00990C18" w:rsidRDefault="000A4D2F" w:rsidP="00E64015">
      <w:pPr>
        <w:numPr>
          <w:ilvl w:val="0"/>
          <w:numId w:val="21"/>
        </w:numPr>
        <w:spacing w:after="88" w:line="288" w:lineRule="auto"/>
        <w:ind w:right="1410" w:hanging="360"/>
      </w:pPr>
      <w:r>
        <w:t xml:space="preserve">Wykonawca (leasingodawca) jest zobowiązany do opracowania i przedłożenia wraz z ofertą Formularza cenowego (według wzoru stanowiącego zał.1a do SIWZ), określający w szczególności:  </w:t>
      </w:r>
    </w:p>
    <w:p w:rsidR="00990C18" w:rsidRDefault="000A4D2F" w:rsidP="00E64015">
      <w:pPr>
        <w:numPr>
          <w:ilvl w:val="0"/>
          <w:numId w:val="22"/>
        </w:numPr>
        <w:spacing w:line="288" w:lineRule="auto"/>
        <w:ind w:right="1410" w:hanging="360"/>
      </w:pPr>
      <w:r>
        <w:t xml:space="preserve">wysokość (kwotę) opłaty inicjalnej, </w:t>
      </w:r>
    </w:p>
    <w:p w:rsidR="00990C18" w:rsidRDefault="000A4D2F" w:rsidP="00E64015">
      <w:pPr>
        <w:numPr>
          <w:ilvl w:val="0"/>
          <w:numId w:val="22"/>
        </w:numPr>
        <w:spacing w:line="288" w:lineRule="auto"/>
        <w:ind w:right="1410" w:hanging="360"/>
      </w:pPr>
      <w:r>
        <w:t xml:space="preserve">wysokość (kwoty) poszczególnych rat leasingowych w okresie leasingu, </w:t>
      </w:r>
    </w:p>
    <w:p w:rsidR="00990C18" w:rsidRDefault="000A4D2F" w:rsidP="00E64015">
      <w:pPr>
        <w:numPr>
          <w:ilvl w:val="0"/>
          <w:numId w:val="22"/>
        </w:numPr>
        <w:spacing w:line="288" w:lineRule="auto"/>
        <w:ind w:right="1410" w:hanging="360"/>
      </w:pPr>
      <w:r>
        <w:t xml:space="preserve">wysokość (kwotę) opłaty za wykup przedmiotu leasingu. </w:t>
      </w:r>
    </w:p>
    <w:p w:rsidR="00990C18" w:rsidRDefault="000A4D2F" w:rsidP="00E64015">
      <w:pPr>
        <w:numPr>
          <w:ilvl w:val="0"/>
          <w:numId w:val="23"/>
        </w:numPr>
        <w:spacing w:after="100" w:line="288" w:lineRule="auto"/>
        <w:ind w:right="1410" w:hanging="360"/>
      </w:pPr>
      <w:r>
        <w:t xml:space="preserve">Zamawiający poniesie koszty rejestracji pojazdu oraz koszty podatku drogowego na podstawie refakturowania lub w formie faktury VAT.    </w:t>
      </w:r>
    </w:p>
    <w:p w:rsidR="00990C18" w:rsidRDefault="000A4D2F" w:rsidP="00E64015">
      <w:pPr>
        <w:numPr>
          <w:ilvl w:val="0"/>
          <w:numId w:val="23"/>
        </w:numPr>
        <w:spacing w:after="91" w:line="288" w:lineRule="auto"/>
        <w:ind w:right="1410" w:hanging="360"/>
      </w:pPr>
      <w:r>
        <w:lastRenderedPageBreak/>
        <w:t xml:space="preserve">Wszystkie wskaźniki cenowe zawarte w formularzu cenowym muszą być podane w złotych polskich  z zaokrągleniem do dwóch miejsc po przecinku. </w:t>
      </w:r>
    </w:p>
    <w:p w:rsidR="00990C18" w:rsidRDefault="000A4D2F" w:rsidP="00E64015">
      <w:pPr>
        <w:numPr>
          <w:ilvl w:val="0"/>
          <w:numId w:val="23"/>
        </w:numPr>
        <w:spacing w:after="46" w:line="288" w:lineRule="auto"/>
        <w:ind w:right="1410" w:hanging="360"/>
      </w:pPr>
      <w:r>
        <w:t xml:space="preserve">Zamawiający nie dopuszcza wprowadzania do formularza cenowego  innych opłat niż opłata inicjalna (wstępna), opłata końcowa (za wykup) i rata leasingowa, </w:t>
      </w:r>
      <w:r>
        <w:rPr>
          <w:b/>
          <w:u w:val="single" w:color="000000"/>
        </w:rPr>
        <w:t>w szczególności</w:t>
      </w:r>
      <w:r>
        <w:rPr>
          <w:b/>
        </w:rPr>
        <w:t xml:space="preserve"> </w:t>
      </w:r>
      <w:r>
        <w:rPr>
          <w:b/>
          <w:u w:val="single" w:color="000000"/>
        </w:rPr>
        <w:t>nie wyraża zgody na wprowadzanie kaucji zabezpieczających, opłat przedwstępnych,</w:t>
      </w:r>
      <w:r>
        <w:rPr>
          <w:b/>
        </w:rPr>
        <w:t xml:space="preserve"> </w:t>
      </w:r>
      <w:r>
        <w:rPr>
          <w:b/>
          <w:u w:val="single" w:color="000000"/>
        </w:rPr>
        <w:t>prowizji  i innych.</w:t>
      </w:r>
      <w:r>
        <w:t xml:space="preserve"> </w:t>
      </w:r>
    </w:p>
    <w:p w:rsidR="00990C18" w:rsidRDefault="000A4D2F" w:rsidP="00E64015">
      <w:pPr>
        <w:spacing w:after="2" w:line="288" w:lineRule="auto"/>
        <w:ind w:left="0" w:right="0" w:firstLine="0"/>
        <w:jc w:val="left"/>
      </w:pPr>
      <w:r>
        <w:t xml:space="preserve"> </w:t>
      </w:r>
    </w:p>
    <w:p w:rsidR="00990C18" w:rsidRDefault="000A4D2F" w:rsidP="00E64015">
      <w:pPr>
        <w:pStyle w:val="Nagwek1"/>
        <w:spacing w:line="288" w:lineRule="auto"/>
        <w:ind w:left="-5" w:right="1402"/>
      </w:pPr>
      <w:r>
        <w:t xml:space="preserve">XII. MIEJSCE I TERMIN SKŁADANIA I OTWARCIA OFERT </w:t>
      </w:r>
    </w:p>
    <w:p w:rsidR="00990C18" w:rsidRDefault="000A4D2F" w:rsidP="00E64015">
      <w:pPr>
        <w:numPr>
          <w:ilvl w:val="0"/>
          <w:numId w:val="24"/>
        </w:numPr>
        <w:spacing w:after="104" w:line="288" w:lineRule="auto"/>
        <w:ind w:right="1410" w:hanging="360"/>
      </w:pPr>
      <w:r>
        <w:t xml:space="preserve">Oferty należy składać w siedzibie Zamawiającego w biurze </w:t>
      </w:r>
      <w:r w:rsidR="00CD131F">
        <w:t>Głównego Księgowego</w:t>
      </w:r>
      <w:r>
        <w:t xml:space="preserve">. </w:t>
      </w:r>
      <w:r w:rsidR="00CD131F">
        <w:br/>
      </w:r>
      <w:r>
        <w:t xml:space="preserve">Termin składania ofert upływa </w:t>
      </w:r>
      <w:r w:rsidRPr="00D53AD3">
        <w:rPr>
          <w:color w:val="auto"/>
        </w:rPr>
        <w:t xml:space="preserve">dnia </w:t>
      </w:r>
      <w:r w:rsidR="00D53AD3">
        <w:rPr>
          <w:b/>
          <w:color w:val="auto"/>
        </w:rPr>
        <w:t>17.11</w:t>
      </w:r>
      <w:r w:rsidRPr="00D53AD3">
        <w:rPr>
          <w:b/>
          <w:color w:val="auto"/>
        </w:rPr>
        <w:t>.2017 r. o godzinie 10</w:t>
      </w:r>
      <w:r w:rsidRPr="00D53AD3">
        <w:rPr>
          <w:b/>
          <w:color w:val="auto"/>
          <w:vertAlign w:val="superscript"/>
        </w:rPr>
        <w:t>00</w:t>
      </w:r>
      <w:r w:rsidRPr="001C27DA">
        <w:rPr>
          <w:color w:val="C00000"/>
        </w:rPr>
        <w:t xml:space="preserve">.   </w:t>
      </w:r>
    </w:p>
    <w:p w:rsidR="00990C18" w:rsidRDefault="000A4D2F" w:rsidP="00E64015">
      <w:pPr>
        <w:numPr>
          <w:ilvl w:val="0"/>
          <w:numId w:val="24"/>
        </w:numPr>
        <w:spacing w:after="83" w:line="288" w:lineRule="auto"/>
        <w:ind w:right="1410" w:hanging="360"/>
      </w:pPr>
      <w:r>
        <w:t xml:space="preserve">O uznaniu oferty za złożoną w terminie decyduje data i godzina jej wpływu do Zamawiającego. </w:t>
      </w:r>
    </w:p>
    <w:p w:rsidR="00990C18" w:rsidRDefault="000A4D2F" w:rsidP="00E64015">
      <w:pPr>
        <w:numPr>
          <w:ilvl w:val="0"/>
          <w:numId w:val="24"/>
        </w:numPr>
        <w:spacing w:after="53" w:line="288" w:lineRule="auto"/>
        <w:ind w:right="1410" w:hanging="360"/>
      </w:pPr>
      <w:r>
        <w:t xml:space="preserve">Oferty zostaną otwarte </w:t>
      </w:r>
      <w:r w:rsidRPr="00D53AD3">
        <w:rPr>
          <w:color w:val="auto"/>
        </w:rPr>
        <w:t xml:space="preserve">w dniu </w:t>
      </w:r>
      <w:r w:rsidR="00D53AD3">
        <w:rPr>
          <w:b/>
          <w:color w:val="auto"/>
        </w:rPr>
        <w:t>17.11</w:t>
      </w:r>
      <w:r w:rsidRPr="00D53AD3">
        <w:rPr>
          <w:b/>
          <w:color w:val="auto"/>
        </w:rPr>
        <w:t>.2017 r. o godz. 10</w:t>
      </w:r>
      <w:r w:rsidR="00D53AD3">
        <w:rPr>
          <w:b/>
          <w:color w:val="auto"/>
          <w:vertAlign w:val="superscript"/>
        </w:rPr>
        <w:t>30</w:t>
      </w:r>
      <w:r w:rsidRPr="00D53AD3">
        <w:rPr>
          <w:color w:val="auto"/>
        </w:rPr>
        <w:t xml:space="preserve"> </w:t>
      </w:r>
      <w:r>
        <w:t xml:space="preserve">w siedzibie Zamawiającego– </w:t>
      </w:r>
      <w:r w:rsidR="00CD131F">
        <w:t>Biuro Dyrektora Zakładu</w:t>
      </w:r>
      <w:r>
        <w:t xml:space="preserve">. </w:t>
      </w:r>
    </w:p>
    <w:p w:rsidR="00990C18" w:rsidRDefault="000A4D2F" w:rsidP="00E64015">
      <w:pPr>
        <w:numPr>
          <w:ilvl w:val="0"/>
          <w:numId w:val="24"/>
        </w:numPr>
        <w:spacing w:after="94" w:line="288" w:lineRule="auto"/>
        <w:ind w:right="1410" w:hanging="360"/>
      </w:pPr>
      <w:r>
        <w:t xml:space="preserve">Otwarcie ofert jest jawne.  </w:t>
      </w:r>
    </w:p>
    <w:p w:rsidR="00990C18" w:rsidRDefault="000A4D2F" w:rsidP="00E64015">
      <w:pPr>
        <w:numPr>
          <w:ilvl w:val="0"/>
          <w:numId w:val="24"/>
        </w:numPr>
        <w:spacing w:after="92" w:line="288" w:lineRule="auto"/>
        <w:ind w:right="1410" w:hanging="360"/>
      </w:pPr>
      <w:r>
        <w:t xml:space="preserve">Bezpośrednio przed otwarciem ofert Zamawiający poda kwotę jaką, zamierza przeznaczyć na sfinansowanie zamówienia.  </w:t>
      </w:r>
    </w:p>
    <w:p w:rsidR="00990C18" w:rsidRDefault="000A4D2F" w:rsidP="00E64015">
      <w:pPr>
        <w:numPr>
          <w:ilvl w:val="0"/>
          <w:numId w:val="24"/>
        </w:numPr>
        <w:spacing w:after="92" w:line="288" w:lineRule="auto"/>
        <w:ind w:right="1410" w:hanging="360"/>
      </w:pPr>
      <w:r>
        <w:t xml:space="preserve">Podczas otwarcia ofert, zostaną podane nazwy (firmy) oraz adresy Wykonawców, a także informacje dotyczące ceny, terminu wykonania zamówienia, okresu gwarancji i warunki płatności zawarte w ofertach.  </w:t>
      </w:r>
    </w:p>
    <w:p w:rsidR="00990C18" w:rsidRDefault="000A4D2F" w:rsidP="00E64015">
      <w:pPr>
        <w:numPr>
          <w:ilvl w:val="0"/>
          <w:numId w:val="24"/>
        </w:numPr>
        <w:spacing w:line="288" w:lineRule="auto"/>
        <w:ind w:right="1410" w:hanging="360"/>
      </w:pPr>
      <w:r>
        <w:t xml:space="preserve">Niezwłocznie po otwarciu ofert Zamawiający zamieści na stronie internetowej informacje dotyczące: </w:t>
      </w:r>
    </w:p>
    <w:p w:rsidR="00990C18" w:rsidRDefault="000A4D2F" w:rsidP="00E64015">
      <w:pPr>
        <w:numPr>
          <w:ilvl w:val="0"/>
          <w:numId w:val="25"/>
        </w:numPr>
        <w:spacing w:after="93" w:line="288" w:lineRule="auto"/>
        <w:ind w:right="1410" w:hanging="360"/>
      </w:pPr>
      <w:r>
        <w:t xml:space="preserve">kwoty, jaką zamierza przeznaczyć na sfinansowanie zamówienia, </w:t>
      </w:r>
    </w:p>
    <w:p w:rsidR="00990C18" w:rsidRDefault="000A4D2F" w:rsidP="00E64015">
      <w:pPr>
        <w:numPr>
          <w:ilvl w:val="0"/>
          <w:numId w:val="25"/>
        </w:numPr>
        <w:spacing w:after="94" w:line="288" w:lineRule="auto"/>
        <w:ind w:right="1410" w:hanging="360"/>
      </w:pPr>
      <w:r>
        <w:t xml:space="preserve">firm oraz adresów wykonawców, którzy złożyli oferty w terminie, </w:t>
      </w:r>
    </w:p>
    <w:p w:rsidR="00990C18" w:rsidRDefault="000A4D2F" w:rsidP="00E64015">
      <w:pPr>
        <w:numPr>
          <w:ilvl w:val="0"/>
          <w:numId w:val="25"/>
        </w:numPr>
        <w:spacing w:after="87" w:line="288" w:lineRule="auto"/>
        <w:ind w:right="1410" w:hanging="360"/>
      </w:pPr>
      <w:r>
        <w:t xml:space="preserve">ceny, terminu wykonania zamówienia, okresu gwarancji i warunków płatności zawartych  w ofertach. </w:t>
      </w:r>
    </w:p>
    <w:p w:rsidR="00990C18" w:rsidRDefault="000A4D2F" w:rsidP="00E64015">
      <w:pPr>
        <w:spacing w:after="46" w:line="288" w:lineRule="auto"/>
        <w:ind w:left="336" w:right="1403" w:hanging="351"/>
        <w:jc w:val="left"/>
      </w:pPr>
      <w:r>
        <w:t>8.</w:t>
      </w:r>
      <w:r>
        <w:rPr>
          <w:rFonts w:ascii="Arial" w:eastAsia="Arial" w:hAnsi="Arial" w:cs="Arial"/>
        </w:rPr>
        <w:t xml:space="preserve"> </w:t>
      </w:r>
      <w:r>
        <w:t xml:space="preserve">Zamawiający zgodnie z art. 24aa najpierw dokona oceny ofert, a następnie zbada, czy wykonawca którego oferta została oceniona jako najkorzystniejsza, nie podlega wykluczeniu oraz spełnia warunki udziału w postępowaniu. </w:t>
      </w:r>
    </w:p>
    <w:p w:rsidR="00990C18" w:rsidRDefault="000A4D2F" w:rsidP="00E64015">
      <w:pPr>
        <w:spacing w:after="55" w:line="288" w:lineRule="auto"/>
        <w:ind w:left="0" w:right="0" w:firstLine="0"/>
        <w:jc w:val="left"/>
      </w:pPr>
      <w:r>
        <w:t xml:space="preserve"> </w:t>
      </w:r>
    </w:p>
    <w:p w:rsidR="00990C18" w:rsidRDefault="000A4D2F" w:rsidP="00E64015">
      <w:pPr>
        <w:spacing w:after="62" w:line="288" w:lineRule="auto"/>
        <w:ind w:left="0" w:right="0" w:firstLine="0"/>
        <w:jc w:val="left"/>
      </w:pPr>
      <w:r>
        <w:t xml:space="preserve"> </w:t>
      </w:r>
    </w:p>
    <w:p w:rsidR="00990C18" w:rsidRDefault="000A4D2F" w:rsidP="00E64015">
      <w:pPr>
        <w:pStyle w:val="Nagwek1"/>
        <w:spacing w:after="108" w:line="288" w:lineRule="auto"/>
        <w:ind w:left="-5" w:right="1402"/>
      </w:pPr>
      <w:r>
        <w:t xml:space="preserve">XIII. ZMIANA I WYCOFANIE OFERT  </w:t>
      </w:r>
    </w:p>
    <w:p w:rsidR="00990C18" w:rsidRDefault="000A4D2F" w:rsidP="00E64015">
      <w:pPr>
        <w:numPr>
          <w:ilvl w:val="0"/>
          <w:numId w:val="26"/>
        </w:numPr>
        <w:spacing w:after="92" w:line="288" w:lineRule="auto"/>
        <w:ind w:right="1410" w:hanging="341"/>
      </w:pPr>
      <w:r>
        <w:t xml:space="preserve">Wykonawca może wprowadzić zmiany w złożonej ofercie lub wycofać swoją ofertę, jeżeli pisemne powiadomienie o tej zmianie lub wycofaniu zostanie dostarczone do Zamawiającego przed upływem terminu składania ofert. </w:t>
      </w:r>
    </w:p>
    <w:p w:rsidR="00990C18" w:rsidRDefault="000A4D2F" w:rsidP="00E64015">
      <w:pPr>
        <w:numPr>
          <w:ilvl w:val="0"/>
          <w:numId w:val="26"/>
        </w:numPr>
        <w:spacing w:after="97" w:line="288" w:lineRule="auto"/>
        <w:ind w:right="1410" w:hanging="341"/>
      </w:pPr>
      <w:r>
        <w:t>Zmiany dotyczące treści oferty lub powiadomienie o wycofaniu oferty przez Wykonawcę powinny być przygotowane, zapieczętowane, oznakowane i dostarczone zgodnie z zapi</w:t>
      </w:r>
      <w:r w:rsidR="005E04A2">
        <w:t xml:space="preserve">sami </w:t>
      </w:r>
      <w:r w:rsidR="005E04A2">
        <w:lastRenderedPageBreak/>
        <w:t>punktu X/11 z oznakowaniem</w:t>
      </w:r>
      <w:r>
        <w:t xml:space="preserve"> na kopercie „ZMIANA OFERTY” lub „WYCOFANIE OFERTY”.  </w:t>
      </w:r>
    </w:p>
    <w:p w:rsidR="00990C18" w:rsidRDefault="000A4D2F" w:rsidP="00E64015">
      <w:pPr>
        <w:numPr>
          <w:ilvl w:val="0"/>
          <w:numId w:val="26"/>
        </w:numPr>
        <w:spacing w:after="46" w:line="288" w:lineRule="auto"/>
        <w:ind w:right="1410" w:hanging="341"/>
      </w:pPr>
      <w:r>
        <w:t xml:space="preserve">Żadna Oferta nie może być zmieniona lub wycofana przez Wykonawcę po terminie wyznaczonym do składania ofert. </w:t>
      </w:r>
    </w:p>
    <w:p w:rsidR="00990C18" w:rsidRDefault="000A4D2F" w:rsidP="00E64015">
      <w:pPr>
        <w:spacing w:after="57" w:line="288" w:lineRule="auto"/>
        <w:ind w:left="0" w:right="0" w:firstLine="0"/>
        <w:jc w:val="left"/>
      </w:pPr>
      <w:r>
        <w:t xml:space="preserve"> </w:t>
      </w:r>
    </w:p>
    <w:p w:rsidR="00990C18" w:rsidRDefault="000A4D2F" w:rsidP="00E64015">
      <w:pPr>
        <w:pStyle w:val="Nagwek1"/>
        <w:spacing w:line="288" w:lineRule="auto"/>
        <w:ind w:left="-5" w:right="1402"/>
      </w:pPr>
      <w:r>
        <w:t xml:space="preserve">XIV. KRYTERIA OCENY OFERT  </w:t>
      </w:r>
    </w:p>
    <w:p w:rsidR="00990C18" w:rsidRDefault="000A4D2F" w:rsidP="00E64015">
      <w:pPr>
        <w:spacing w:line="288" w:lineRule="auto"/>
        <w:ind w:left="326" w:right="1410" w:hanging="341"/>
      </w:pPr>
      <w:r>
        <w:t>1.</w:t>
      </w:r>
      <w:r>
        <w:rPr>
          <w:rFonts w:ascii="Arial" w:eastAsia="Arial" w:hAnsi="Arial" w:cs="Arial"/>
        </w:rPr>
        <w:t xml:space="preserve"> </w:t>
      </w:r>
      <w:r>
        <w:t xml:space="preserve">Przy wyborze najkorzystniejszej oferty, Zamawiający będzie się kierował nw. dwoma kryteriami,  </w:t>
      </w:r>
    </w:p>
    <w:p w:rsidR="00990C18" w:rsidRDefault="000A4D2F" w:rsidP="00E64015">
      <w:pPr>
        <w:numPr>
          <w:ilvl w:val="0"/>
          <w:numId w:val="27"/>
        </w:numPr>
        <w:spacing w:line="288" w:lineRule="auto"/>
        <w:ind w:right="1407" w:hanging="351"/>
        <w:jc w:val="left"/>
      </w:pPr>
      <w:r>
        <w:t xml:space="preserve">Ceną oferty „C” o znaczeniu (wadze) 90 %. Oferta najtańsza spośród złożonych ofert nieodrzuconych otrzyma 90 pkt., pozostałe proporcjonalnie mniej wg wzoru </w:t>
      </w:r>
    </w:p>
    <w:p w:rsidR="00990C18" w:rsidRDefault="000A4D2F" w:rsidP="00E64015">
      <w:pPr>
        <w:spacing w:after="0" w:line="288" w:lineRule="auto"/>
        <w:ind w:left="1052" w:right="0"/>
        <w:jc w:val="left"/>
      </w:pPr>
      <w:proofErr w:type="spellStart"/>
      <w:r>
        <w:rPr>
          <w:i/>
        </w:rPr>
        <w:t>Cn</w:t>
      </w:r>
      <w:proofErr w:type="spellEnd"/>
    </w:p>
    <w:p w:rsidR="00990C18" w:rsidRDefault="000A4D2F" w:rsidP="00E64015">
      <w:pPr>
        <w:spacing w:after="49" w:line="288" w:lineRule="auto"/>
        <w:ind w:left="1042" w:right="7287" w:hanging="457"/>
      </w:pPr>
      <w:r>
        <w:rPr>
          <w:i/>
        </w:rPr>
        <w:t xml:space="preserve">K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192693" cy="6384"/>
                <wp:effectExtent l="0" t="0" r="0" b="0"/>
                <wp:docPr id="17030" name="Group 17030"/>
                <wp:cNvGraphicFramePr/>
                <a:graphic xmlns:a="http://schemas.openxmlformats.org/drawingml/2006/main">
                  <a:graphicData uri="http://schemas.microsoft.com/office/word/2010/wordprocessingGroup">
                    <wpg:wgp>
                      <wpg:cNvGrpSpPr/>
                      <wpg:grpSpPr>
                        <a:xfrm>
                          <a:off x="0" y="0"/>
                          <a:ext cx="192693" cy="6384"/>
                          <a:chOff x="0" y="0"/>
                          <a:chExt cx="192693" cy="6384"/>
                        </a:xfrm>
                      </wpg:grpSpPr>
                      <wps:wsp>
                        <wps:cNvPr id="2122" name="Shape 2122"/>
                        <wps:cNvSpPr/>
                        <wps:spPr>
                          <a:xfrm>
                            <a:off x="0" y="0"/>
                            <a:ext cx="192693" cy="0"/>
                          </a:xfrm>
                          <a:custGeom>
                            <a:avLst/>
                            <a:gdLst/>
                            <a:ahLst/>
                            <a:cxnLst/>
                            <a:rect l="0" t="0" r="0" b="0"/>
                            <a:pathLst>
                              <a:path w="192693">
                                <a:moveTo>
                                  <a:pt x="0" y="0"/>
                                </a:moveTo>
                                <a:lnTo>
                                  <a:pt x="192693" y="0"/>
                                </a:lnTo>
                              </a:path>
                            </a:pathLst>
                          </a:custGeom>
                          <a:ln w="6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30" style="width:15.1727pt;height:0.502643pt;mso-position-horizontal-relative:char;mso-position-vertical-relative:line" coordsize="1926,63">
                <v:shape id="Shape 2122" style="position:absolute;width:1926;height:0;left:0;top:0;" coordsize="192693,0" path="m0,0l192693,0">
                  <v:stroke weight="0.502643pt" endcap="flat" joinstyle="round" on="true" color="#000000"/>
                  <v:fill on="false" color="#000000" opacity="0"/>
                </v:shape>
              </v:group>
            </w:pict>
          </mc:Fallback>
        </mc:AlternateContent>
      </w:r>
      <w:r>
        <w:t>*100</w:t>
      </w:r>
      <w:r>
        <w:rPr>
          <w:i/>
        </w:rPr>
        <w:t>pkt</w:t>
      </w:r>
      <w:r>
        <w:t xml:space="preserve">*90% </w:t>
      </w:r>
      <w:r>
        <w:rPr>
          <w:i/>
        </w:rPr>
        <w:t>Co</w:t>
      </w:r>
    </w:p>
    <w:p w:rsidR="00990C18" w:rsidRDefault="000A4D2F" w:rsidP="00E64015">
      <w:pPr>
        <w:spacing w:line="288" w:lineRule="auto"/>
        <w:ind w:left="360" w:right="5010" w:firstLine="120"/>
      </w:pPr>
      <w:r>
        <w:t xml:space="preserve"> </w:t>
      </w:r>
      <w:proofErr w:type="spellStart"/>
      <w:r>
        <w:t>Cn</w:t>
      </w:r>
      <w:proofErr w:type="spellEnd"/>
      <w:r>
        <w:t xml:space="preserve"> – cena najniższa z ocenianych ofert (brutto),    Co – cena ocenianej oferty (brutto). </w:t>
      </w:r>
    </w:p>
    <w:p w:rsidR="00990C18" w:rsidRDefault="000A4D2F" w:rsidP="00E64015">
      <w:pPr>
        <w:numPr>
          <w:ilvl w:val="0"/>
          <w:numId w:val="27"/>
        </w:numPr>
        <w:spacing w:after="5" w:line="288" w:lineRule="auto"/>
        <w:ind w:right="1407" w:hanging="351"/>
        <w:jc w:val="left"/>
      </w:pPr>
      <w:r>
        <w:t xml:space="preserve">Okres gwarancji „G” o znaczeniu (wadze) 10 %. Oferta z okresem gwarancji (60 miesięcy i dłuższym) spośród złożonych ofert nieodrzuconych otrzyma 10 pkt, pozostałe proporcjonalnie mniej wg wzoru: (min okres gwarancji wynosi 24 miesiące)  </w:t>
      </w:r>
    </w:p>
    <w:p w:rsidR="00990C18" w:rsidRDefault="000A4D2F" w:rsidP="00E64015">
      <w:pPr>
        <w:spacing w:after="0" w:line="288" w:lineRule="auto"/>
        <w:ind w:left="341" w:right="0" w:firstLine="0"/>
        <w:jc w:val="left"/>
      </w:pPr>
      <w:r>
        <w:t xml:space="preserve"> </w:t>
      </w:r>
    </w:p>
    <w:p w:rsidR="00990C18" w:rsidRDefault="000A4D2F" w:rsidP="00E64015">
      <w:pPr>
        <w:spacing w:after="0" w:line="288" w:lineRule="auto"/>
        <w:ind w:left="1012" w:right="0"/>
        <w:jc w:val="left"/>
      </w:pPr>
      <w:r>
        <w:rPr>
          <w:i/>
        </w:rPr>
        <w:t>Go</w:t>
      </w:r>
    </w:p>
    <w:p w:rsidR="00990C18" w:rsidRDefault="000A4D2F" w:rsidP="00E64015">
      <w:pPr>
        <w:spacing w:line="288" w:lineRule="auto"/>
        <w:ind w:left="1002" w:right="7333" w:hanging="661"/>
      </w:pPr>
      <w:r>
        <w:t xml:space="preserve">   </w:t>
      </w:r>
      <w:r>
        <w:rPr>
          <w:i/>
        </w:rPr>
        <w:t xml:space="preserve">G </w:t>
      </w:r>
      <w:r>
        <w:rPr>
          <w:rFonts w:ascii="Segoe UI Symbol" w:eastAsia="Segoe UI Symbol" w:hAnsi="Segoe UI Symbol" w:cs="Segoe UI Symbol"/>
        </w:rPr>
        <w:t></w:t>
      </w:r>
      <w:r>
        <w:rPr>
          <w:rFonts w:ascii="Segoe UI Symbol" w:eastAsia="Segoe UI Symbol" w:hAnsi="Segoe UI Symbol" w:cs="Segoe UI Symbol"/>
        </w:rPr>
        <w:tab/>
      </w:r>
      <w:r>
        <w:rPr>
          <w:rFonts w:ascii="Calibri" w:eastAsia="Calibri" w:hAnsi="Calibri" w:cs="Calibri"/>
          <w:noProof/>
          <w:sz w:val="22"/>
        </w:rPr>
        <mc:AlternateContent>
          <mc:Choice Requires="wpg">
            <w:drawing>
              <wp:inline distT="0" distB="0" distL="0" distR="0">
                <wp:extent cx="199525" cy="6384"/>
                <wp:effectExtent l="0" t="0" r="0" b="0"/>
                <wp:docPr id="17033" name="Group 17033"/>
                <wp:cNvGraphicFramePr/>
                <a:graphic xmlns:a="http://schemas.openxmlformats.org/drawingml/2006/main">
                  <a:graphicData uri="http://schemas.microsoft.com/office/word/2010/wordprocessingGroup">
                    <wpg:wgp>
                      <wpg:cNvGrpSpPr/>
                      <wpg:grpSpPr>
                        <a:xfrm>
                          <a:off x="0" y="0"/>
                          <a:ext cx="199525" cy="6384"/>
                          <a:chOff x="0" y="0"/>
                          <a:chExt cx="199525" cy="6384"/>
                        </a:xfrm>
                      </wpg:grpSpPr>
                      <wps:wsp>
                        <wps:cNvPr id="2164" name="Shape 2164"/>
                        <wps:cNvSpPr/>
                        <wps:spPr>
                          <a:xfrm>
                            <a:off x="0" y="0"/>
                            <a:ext cx="199525" cy="0"/>
                          </a:xfrm>
                          <a:custGeom>
                            <a:avLst/>
                            <a:gdLst/>
                            <a:ahLst/>
                            <a:cxnLst/>
                            <a:rect l="0" t="0" r="0" b="0"/>
                            <a:pathLst>
                              <a:path w="199525">
                                <a:moveTo>
                                  <a:pt x="0" y="0"/>
                                </a:moveTo>
                                <a:lnTo>
                                  <a:pt x="199525" y="0"/>
                                </a:lnTo>
                              </a:path>
                            </a:pathLst>
                          </a:custGeom>
                          <a:ln w="638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033" style="width:15.7106pt;height:0.502643pt;mso-position-horizontal-relative:char;mso-position-vertical-relative:line" coordsize="1995,63">
                <v:shape id="Shape 2164" style="position:absolute;width:1995;height:0;left:0;top:0;" coordsize="199525,0" path="m0,0l199525,0">
                  <v:stroke weight="0.502643pt" endcap="flat" joinstyle="round" on="true" color="#000000"/>
                  <v:fill on="false" color="#000000" opacity="0"/>
                </v:shape>
              </v:group>
            </w:pict>
          </mc:Fallback>
        </mc:AlternateContent>
      </w:r>
      <w:r>
        <w:t>*100</w:t>
      </w:r>
      <w:r>
        <w:rPr>
          <w:i/>
        </w:rPr>
        <w:t>pkt</w:t>
      </w:r>
      <w:r>
        <w:t xml:space="preserve">*10% </w:t>
      </w:r>
      <w:proofErr w:type="spellStart"/>
      <w:r>
        <w:rPr>
          <w:i/>
        </w:rPr>
        <w:t>Gn</w:t>
      </w:r>
      <w:proofErr w:type="spellEnd"/>
    </w:p>
    <w:p w:rsidR="00990C18" w:rsidRDefault="000A4D2F" w:rsidP="00E64015">
      <w:pPr>
        <w:spacing w:line="288" w:lineRule="auto"/>
        <w:ind w:left="351" w:right="1410"/>
      </w:pPr>
      <w:r>
        <w:t xml:space="preserve">   Go - okres gwarancji ocenianej oferty, </w:t>
      </w:r>
    </w:p>
    <w:p w:rsidR="00990C18" w:rsidRDefault="000A4D2F" w:rsidP="00E64015">
      <w:pPr>
        <w:spacing w:line="288" w:lineRule="auto"/>
        <w:ind w:left="351" w:right="1410"/>
      </w:pPr>
      <w:r>
        <w:t xml:space="preserve">   </w:t>
      </w:r>
      <w:proofErr w:type="spellStart"/>
      <w:r>
        <w:t>Gn</w:t>
      </w:r>
      <w:proofErr w:type="spellEnd"/>
      <w:r>
        <w:t xml:space="preserve"> - okres gwarancji z najdłuższym okresem z ocenianych ofert (do oceny zostanie       przyjęty maksymalny okres 60 miesięcy).  </w:t>
      </w:r>
    </w:p>
    <w:p w:rsidR="00990C18" w:rsidRDefault="000A4D2F" w:rsidP="00E64015">
      <w:pPr>
        <w:spacing w:after="25" w:line="288" w:lineRule="auto"/>
        <w:ind w:left="341" w:right="0" w:firstLine="0"/>
        <w:jc w:val="left"/>
      </w:pPr>
      <w:r>
        <w:t xml:space="preserve"> </w:t>
      </w:r>
    </w:p>
    <w:p w:rsidR="00990C18" w:rsidRDefault="000A4D2F" w:rsidP="00E64015">
      <w:pPr>
        <w:spacing w:line="288" w:lineRule="auto"/>
        <w:ind w:left="326" w:right="1410" w:hanging="341"/>
      </w:pPr>
      <w:r>
        <w:t>2.</w:t>
      </w:r>
      <w:r>
        <w:rPr>
          <w:rFonts w:ascii="Arial" w:eastAsia="Arial" w:hAnsi="Arial" w:cs="Arial"/>
        </w:rPr>
        <w:t xml:space="preserve"> </w:t>
      </w:r>
      <w:r>
        <w:t xml:space="preserve">Końcowa ocena „Ko” wynikać będzie z sumy ocen częściowych określonych w pkt. 1 a) i b) i równać się będzie Ko = K + G. </w:t>
      </w:r>
    </w:p>
    <w:p w:rsidR="00990C18" w:rsidRDefault="000A4D2F" w:rsidP="00E64015">
      <w:pPr>
        <w:spacing w:after="8" w:line="288" w:lineRule="auto"/>
        <w:ind w:left="360" w:right="0" w:firstLine="0"/>
        <w:jc w:val="left"/>
      </w:pPr>
      <w:r>
        <w:t xml:space="preserve"> </w:t>
      </w:r>
    </w:p>
    <w:p w:rsidR="00990C18" w:rsidRDefault="000A4D2F" w:rsidP="00E64015">
      <w:pPr>
        <w:pStyle w:val="Nagwek1"/>
        <w:spacing w:after="101" w:line="288" w:lineRule="auto"/>
        <w:ind w:left="-5" w:right="1402"/>
      </w:pPr>
      <w:r>
        <w:t xml:space="preserve">XV. </w:t>
      </w:r>
      <w:r>
        <w:tab/>
        <w:t xml:space="preserve">INFORMACJE </w:t>
      </w:r>
      <w:r>
        <w:tab/>
        <w:t xml:space="preserve">O </w:t>
      </w:r>
      <w:r>
        <w:tab/>
        <w:t xml:space="preserve">FORMALNOŚCIACH </w:t>
      </w:r>
      <w:r>
        <w:tab/>
        <w:t xml:space="preserve">JAKIE </w:t>
      </w:r>
      <w:r>
        <w:tab/>
        <w:t xml:space="preserve">POWINNY </w:t>
      </w:r>
      <w:r>
        <w:tab/>
        <w:t xml:space="preserve">ZOSTAĆ DOPŁENIONE PO WYBORZE OFERTY W CELU ZAWARCIA UMOWY W SPRAWIE ZAMÓWIENIA PUBLICZNEGO  </w:t>
      </w:r>
    </w:p>
    <w:p w:rsidR="00990C18" w:rsidRDefault="000A4D2F" w:rsidP="00E64015">
      <w:pPr>
        <w:numPr>
          <w:ilvl w:val="0"/>
          <w:numId w:val="28"/>
        </w:numPr>
        <w:spacing w:line="288" w:lineRule="auto"/>
        <w:ind w:right="1410" w:hanging="360"/>
      </w:pPr>
      <w:r>
        <w:t xml:space="preserve">O wyborze oferty najkorzystniejszej Zamawiający zawiadomi zgodnie z art. 92 ustawy. </w:t>
      </w:r>
    </w:p>
    <w:p w:rsidR="00990C18" w:rsidRDefault="000A4D2F" w:rsidP="00E64015">
      <w:pPr>
        <w:numPr>
          <w:ilvl w:val="0"/>
          <w:numId w:val="28"/>
        </w:numPr>
        <w:spacing w:line="288" w:lineRule="auto"/>
        <w:ind w:right="1410" w:hanging="360"/>
      </w:pPr>
      <w:r>
        <w:t xml:space="preserve">W zawiadomieniu o wyborze oferty najkorzystniejszej Zamawiający poinformuje Wykonawcę o terminie i miejscu zawarcia umowy. Podpisanie umowy z wybranym </w:t>
      </w:r>
    </w:p>
    <w:p w:rsidR="00990C18" w:rsidRDefault="000A4D2F" w:rsidP="00E64015">
      <w:pPr>
        <w:spacing w:line="288" w:lineRule="auto"/>
        <w:ind w:left="351" w:right="1410"/>
      </w:pPr>
      <w:r>
        <w:t xml:space="preserve">Wykonawcą, nastąpi niezwłocznie, nie później jednak niż przed upływem terminu związania z ofertą.  </w:t>
      </w:r>
    </w:p>
    <w:p w:rsidR="00990C18" w:rsidRDefault="000A4D2F" w:rsidP="00E64015">
      <w:pPr>
        <w:spacing w:after="140" w:line="288" w:lineRule="auto"/>
        <w:ind w:left="0" w:right="0" w:firstLine="0"/>
        <w:jc w:val="left"/>
      </w:pPr>
      <w:r>
        <w:rPr>
          <w:sz w:val="20"/>
        </w:rPr>
        <w:t xml:space="preserve"> </w:t>
      </w:r>
    </w:p>
    <w:p w:rsidR="00990C18" w:rsidRDefault="000A4D2F" w:rsidP="00E64015">
      <w:pPr>
        <w:spacing w:after="111" w:line="288" w:lineRule="auto"/>
        <w:ind w:left="-5" w:right="1402"/>
      </w:pPr>
      <w:r>
        <w:rPr>
          <w:b/>
        </w:rPr>
        <w:t xml:space="preserve">XVI. </w:t>
      </w:r>
      <w:r>
        <w:rPr>
          <w:b/>
        </w:rPr>
        <w:tab/>
        <w:t xml:space="preserve">WYMAGANIA </w:t>
      </w:r>
      <w:r>
        <w:rPr>
          <w:b/>
        </w:rPr>
        <w:tab/>
        <w:t xml:space="preserve">DOTYCZĄCE </w:t>
      </w:r>
      <w:r>
        <w:rPr>
          <w:b/>
        </w:rPr>
        <w:tab/>
        <w:t xml:space="preserve">ZABEZPIECZENIA </w:t>
      </w:r>
      <w:r>
        <w:rPr>
          <w:b/>
        </w:rPr>
        <w:tab/>
        <w:t xml:space="preserve">NALEŻYTEGO WYKONANIA UMOWY </w:t>
      </w:r>
    </w:p>
    <w:p w:rsidR="00990C18" w:rsidRDefault="000A4D2F" w:rsidP="00E64015">
      <w:pPr>
        <w:spacing w:after="47" w:line="288" w:lineRule="auto"/>
        <w:ind w:left="-5" w:right="1410"/>
      </w:pPr>
      <w:r>
        <w:t xml:space="preserve">Zamawiający nie wymaga wniesienia zabezpieczenia należytego wykonania umowy </w:t>
      </w:r>
    </w:p>
    <w:p w:rsidR="00990C18" w:rsidRDefault="000A4D2F" w:rsidP="00E64015">
      <w:pPr>
        <w:spacing w:after="60" w:line="288" w:lineRule="auto"/>
        <w:ind w:left="0" w:right="0" w:firstLine="0"/>
        <w:jc w:val="left"/>
      </w:pPr>
      <w:r>
        <w:lastRenderedPageBreak/>
        <w:t xml:space="preserve"> </w:t>
      </w:r>
    </w:p>
    <w:p w:rsidR="00990C18" w:rsidRDefault="000A4D2F" w:rsidP="00E64015">
      <w:pPr>
        <w:pStyle w:val="Nagwek1"/>
        <w:spacing w:after="97" w:line="288" w:lineRule="auto"/>
        <w:ind w:left="-5" w:right="1402"/>
      </w:pPr>
      <w:r>
        <w:t xml:space="preserve">XVII. ISTOTNE POSTANOWIENIA UMOWNE  </w:t>
      </w:r>
    </w:p>
    <w:p w:rsidR="00990C18" w:rsidRDefault="000A4D2F" w:rsidP="00E64015">
      <w:pPr>
        <w:spacing w:line="288" w:lineRule="auto"/>
        <w:ind w:left="-5" w:right="1410"/>
      </w:pPr>
      <w:r>
        <w:t xml:space="preserve">Istotne dla stron postanowienia umowy, które zostaną wprowadzone do treści umowy – wzorca Leasingodawcy. </w:t>
      </w:r>
    </w:p>
    <w:p w:rsidR="00990C18" w:rsidRDefault="000A4D2F" w:rsidP="00E64015">
      <w:pPr>
        <w:numPr>
          <w:ilvl w:val="0"/>
          <w:numId w:val="29"/>
        </w:numPr>
        <w:spacing w:after="93" w:line="288" w:lineRule="auto"/>
        <w:ind w:right="1410" w:hanging="360"/>
      </w:pPr>
      <w:r>
        <w:t xml:space="preserve">Wynagrodzenie brutto za realizację przedmiotu zamówienia zostało skalkulowane przy założeniu stopy bazowej: WIBOR 1M </w:t>
      </w:r>
      <w:r w:rsidRPr="00CD131F">
        <w:rPr>
          <w:color w:val="auto"/>
        </w:rPr>
        <w:t xml:space="preserve">z </w:t>
      </w:r>
      <w:r w:rsidR="00CD131F" w:rsidRPr="00CD131F">
        <w:rPr>
          <w:color w:val="auto"/>
        </w:rPr>
        <w:t>dnia 1</w:t>
      </w:r>
      <w:r w:rsidRPr="00CD131F">
        <w:rPr>
          <w:color w:val="auto"/>
        </w:rPr>
        <w:t>5.</w:t>
      </w:r>
      <w:r w:rsidR="00CD131F" w:rsidRPr="00CD131F">
        <w:rPr>
          <w:color w:val="auto"/>
        </w:rPr>
        <w:t>1</w:t>
      </w:r>
      <w:r w:rsidRPr="00CD131F">
        <w:rPr>
          <w:color w:val="auto"/>
        </w:rPr>
        <w:t xml:space="preserve">1.2017 r.  </w:t>
      </w:r>
    </w:p>
    <w:p w:rsidR="00990C18" w:rsidRDefault="000A4D2F" w:rsidP="00E64015">
      <w:pPr>
        <w:numPr>
          <w:ilvl w:val="0"/>
          <w:numId w:val="29"/>
        </w:numPr>
        <w:spacing w:after="50" w:line="288" w:lineRule="auto"/>
        <w:ind w:right="1410" w:hanging="360"/>
      </w:pPr>
      <w:r>
        <w:t xml:space="preserve">Leasingobiorca zapłaci Leasingodawcy należne mu wynagrodzenie zgodnie z harmonogramem opłat leasingowych, który stanowić będzie załącznik do umowy. Harmonogram opłat leasingowych zawierać będzie  m.in. wszystkie kwoty wyrażone w PLN, szczegółowe terminy i zasady płatności. Zamawiający dopuszcza zmienne miesięczne opłaty leasingowe uzależnione od wysokości WIBOR 1M.  </w:t>
      </w:r>
    </w:p>
    <w:p w:rsidR="00990C18" w:rsidRDefault="000A4D2F" w:rsidP="00E64015">
      <w:pPr>
        <w:numPr>
          <w:ilvl w:val="0"/>
          <w:numId w:val="29"/>
        </w:numPr>
        <w:spacing w:after="94" w:line="288" w:lineRule="auto"/>
        <w:ind w:right="1410" w:hanging="360"/>
      </w:pPr>
      <w:r>
        <w:t xml:space="preserve">Ubezpieczenie przedmiotu leasingu </w:t>
      </w:r>
    </w:p>
    <w:p w:rsidR="00990C18" w:rsidRDefault="000A4D2F" w:rsidP="00E64015">
      <w:pPr>
        <w:numPr>
          <w:ilvl w:val="0"/>
          <w:numId w:val="30"/>
        </w:numPr>
        <w:spacing w:line="288" w:lineRule="auto"/>
        <w:ind w:right="1410" w:hanging="360"/>
      </w:pPr>
      <w:r>
        <w:t xml:space="preserve">Ubezpieczenia przedmiotu leasingu dokonuje Leasingobiorca na swój koszt, u wybranego przez siebie Ubezpieczyciela. </w:t>
      </w:r>
    </w:p>
    <w:p w:rsidR="00990C18" w:rsidRDefault="000A4D2F" w:rsidP="00E64015">
      <w:pPr>
        <w:numPr>
          <w:ilvl w:val="0"/>
          <w:numId w:val="30"/>
        </w:numPr>
        <w:spacing w:line="288" w:lineRule="auto"/>
        <w:ind w:right="1410" w:hanging="360"/>
      </w:pPr>
      <w:r>
        <w:t xml:space="preserve">Warunki ubezpieczenia zgodne z obowiązującą u Leasingodawcy polityką w zakresie ochrony przed ryzykiem utraty, zniszczenia, uszkodzenia Przedmiotu Leasingu lub odpowiedzialnością cywilną za używanie Przedmiotu Leasingu </w:t>
      </w:r>
    </w:p>
    <w:p w:rsidR="00990C18" w:rsidRDefault="000A4D2F" w:rsidP="00E64015">
      <w:pPr>
        <w:numPr>
          <w:ilvl w:val="0"/>
          <w:numId w:val="30"/>
        </w:numPr>
        <w:spacing w:line="288" w:lineRule="auto"/>
        <w:ind w:right="1410" w:hanging="360"/>
      </w:pPr>
      <w:r>
        <w:t xml:space="preserve">Szczegółowe zobowiązania w zakresie zawarcia umowy ubezpieczenia - zgodnie z </w:t>
      </w:r>
    </w:p>
    <w:p w:rsidR="00990C18" w:rsidRDefault="000A4D2F" w:rsidP="00E64015">
      <w:pPr>
        <w:spacing w:line="288" w:lineRule="auto"/>
        <w:ind w:left="351" w:right="1410"/>
      </w:pPr>
      <w:r>
        <w:t xml:space="preserve">„Ogólnymi Warunkami Leasingu”, które stanowić będą integralną część Umowy  </w:t>
      </w:r>
    </w:p>
    <w:p w:rsidR="00990C18" w:rsidRDefault="000A4D2F" w:rsidP="00E64015">
      <w:pPr>
        <w:numPr>
          <w:ilvl w:val="0"/>
          <w:numId w:val="31"/>
        </w:numPr>
        <w:spacing w:after="90" w:line="288" w:lineRule="auto"/>
        <w:ind w:right="1410" w:hanging="360"/>
      </w:pPr>
      <w:r>
        <w:t xml:space="preserve">Umowa będzie zawierać następujące wysokości kar umownych z tytułu niewykonania lub nienależytego wykonania umowy, tj.: </w:t>
      </w:r>
    </w:p>
    <w:p w:rsidR="00990C18" w:rsidRDefault="000A4D2F" w:rsidP="00E64015">
      <w:pPr>
        <w:spacing w:line="288" w:lineRule="auto"/>
        <w:ind w:left="351" w:right="1410"/>
      </w:pPr>
      <w:r>
        <w:t xml:space="preserve">Leasingodawca zapłaci Leasingobiorcy kary umowne: </w:t>
      </w:r>
    </w:p>
    <w:p w:rsidR="00990C18" w:rsidRDefault="000A4D2F" w:rsidP="00E64015">
      <w:pPr>
        <w:numPr>
          <w:ilvl w:val="1"/>
          <w:numId w:val="31"/>
        </w:numPr>
        <w:spacing w:line="288" w:lineRule="auto"/>
        <w:ind w:right="1410" w:hanging="396"/>
      </w:pPr>
      <w:r>
        <w:t xml:space="preserve">za odstąpienie od wykonania umowy przez Leasingodawcę – wysokości 10%  wartości brutto przedmiotu umowy, </w:t>
      </w:r>
    </w:p>
    <w:p w:rsidR="00990C18" w:rsidRDefault="000A4D2F" w:rsidP="00E64015">
      <w:pPr>
        <w:numPr>
          <w:ilvl w:val="1"/>
          <w:numId w:val="31"/>
        </w:numPr>
        <w:spacing w:line="288" w:lineRule="auto"/>
        <w:ind w:right="1410" w:hanging="396"/>
      </w:pPr>
      <w:r>
        <w:t xml:space="preserve">za opóźnienie w dostarczeniu przedmiotu leasingu w wymaganym terminie  – 0,5% wartości brutto przedmiotu umowy za każdy rozpoczęty dzień opóźnienia, </w:t>
      </w:r>
    </w:p>
    <w:p w:rsidR="00990C18" w:rsidRDefault="000A4D2F" w:rsidP="00E64015">
      <w:pPr>
        <w:numPr>
          <w:ilvl w:val="1"/>
          <w:numId w:val="31"/>
        </w:numPr>
        <w:spacing w:line="288" w:lineRule="auto"/>
        <w:ind w:right="1410" w:hanging="396"/>
      </w:pPr>
      <w:r>
        <w:t xml:space="preserve">w przypadku odstąpienia od umowy przez Leasingobiorcę z powodów okoliczności, za które odpowiada Leasingodawca - w wysokości 10% wynagrodzenia umownego brutto przedmiotu umowy. </w:t>
      </w:r>
    </w:p>
    <w:p w:rsidR="00990C18" w:rsidRDefault="000A4D2F" w:rsidP="00E64015">
      <w:pPr>
        <w:numPr>
          <w:ilvl w:val="0"/>
          <w:numId w:val="31"/>
        </w:numPr>
        <w:spacing w:after="97" w:line="288" w:lineRule="auto"/>
        <w:ind w:right="1410" w:hanging="360"/>
      </w:pPr>
      <w:r>
        <w:t xml:space="preserve">Leasingobiorca zapłaci Leasingodawcy karę umowną z tytułu odstąpienia od umowy z przyczyn zależnych od Leasingobiorcy - w wysokości 10% wartości brutto przedmiotu umowy. </w:t>
      </w:r>
    </w:p>
    <w:p w:rsidR="00990C18" w:rsidRDefault="000A4D2F" w:rsidP="00E64015">
      <w:pPr>
        <w:numPr>
          <w:ilvl w:val="0"/>
          <w:numId w:val="31"/>
        </w:numPr>
        <w:spacing w:after="56" w:line="288" w:lineRule="auto"/>
        <w:ind w:right="1410" w:hanging="360"/>
      </w:pPr>
      <w:r>
        <w:t xml:space="preserve">Kary umowne określone powyżej mogą zostać potrącone przez Leasingobiorcę z wynagrodzenia Leasingodawcy. </w:t>
      </w:r>
    </w:p>
    <w:p w:rsidR="00990C18" w:rsidRDefault="000A4D2F" w:rsidP="00E64015">
      <w:pPr>
        <w:numPr>
          <w:ilvl w:val="0"/>
          <w:numId w:val="31"/>
        </w:numPr>
        <w:spacing w:after="48" w:line="288" w:lineRule="auto"/>
        <w:ind w:right="1410" w:hanging="360"/>
      </w:pPr>
      <w:r>
        <w:t xml:space="preserve">Gwarancja </w:t>
      </w:r>
    </w:p>
    <w:p w:rsidR="00990C18" w:rsidRDefault="000A4D2F" w:rsidP="00E64015">
      <w:pPr>
        <w:numPr>
          <w:ilvl w:val="0"/>
          <w:numId w:val="32"/>
        </w:numPr>
        <w:spacing w:line="288" w:lineRule="auto"/>
        <w:ind w:right="1410" w:hanging="341"/>
      </w:pPr>
      <w:r>
        <w:t>Leasingodawca zapewnia udzielenie gwarancji na dostarczony przedmiot leasingu zgodnej z gwarancją producenta na okres</w:t>
      </w:r>
      <w:r w:rsidRPr="00426484">
        <w:rPr>
          <w:color w:val="FF0000"/>
        </w:rPr>
        <w:t xml:space="preserve">: ..…….. </w:t>
      </w:r>
      <w:r>
        <w:t xml:space="preserve">miesięcy licząc od daty przekazania przedmiotu leasingu i  podpisania bezusterkowego protokołu odbioru. </w:t>
      </w:r>
    </w:p>
    <w:p w:rsidR="00990C18" w:rsidRDefault="000A4D2F" w:rsidP="00E64015">
      <w:pPr>
        <w:numPr>
          <w:ilvl w:val="0"/>
          <w:numId w:val="32"/>
        </w:numPr>
        <w:spacing w:line="288" w:lineRule="auto"/>
        <w:ind w:right="1410" w:hanging="341"/>
      </w:pPr>
      <w:r>
        <w:lastRenderedPageBreak/>
        <w:t xml:space="preserve">Leasingodawca gwarantuje realizację zobowiązania dotyczącego bezpłatnego usunięcia usterek powstałych lub ujawnionych w okresie gwarancyjnym. </w:t>
      </w:r>
    </w:p>
    <w:p w:rsidR="00990C18" w:rsidRDefault="000A4D2F" w:rsidP="00E64015">
      <w:pPr>
        <w:numPr>
          <w:ilvl w:val="0"/>
          <w:numId w:val="32"/>
        </w:numPr>
        <w:spacing w:line="288" w:lineRule="auto"/>
        <w:ind w:right="1410" w:hanging="341"/>
      </w:pPr>
      <w:r>
        <w:t xml:space="preserve">Leasingodawca gwarantuje czas fizycznej reakcji serwisu (tj. przyjazd na miejsce awarii) do 48 godzin od daty zgłoszenia awarii (liczone w dni robocze). </w:t>
      </w:r>
    </w:p>
    <w:p w:rsidR="00990C18" w:rsidRDefault="000A4D2F" w:rsidP="00E64015">
      <w:pPr>
        <w:numPr>
          <w:ilvl w:val="0"/>
          <w:numId w:val="32"/>
        </w:numPr>
        <w:spacing w:line="288" w:lineRule="auto"/>
        <w:ind w:right="1410" w:hanging="341"/>
      </w:pPr>
      <w:r>
        <w:t xml:space="preserve">Okres gwarancji przedłuża się każdorazowo o liczbę dni przestoju spowodowanego czasem naprawy. </w:t>
      </w:r>
    </w:p>
    <w:p w:rsidR="00990C18" w:rsidRDefault="000A4D2F" w:rsidP="00E64015">
      <w:pPr>
        <w:numPr>
          <w:ilvl w:val="0"/>
          <w:numId w:val="33"/>
        </w:numPr>
        <w:spacing w:after="97" w:line="288" w:lineRule="auto"/>
        <w:ind w:right="1410" w:hanging="341"/>
      </w:pPr>
      <w:r>
        <w:t xml:space="preserve">Leasingodawca zobowiązuje się na własny koszt dostarczyć przedmiot umowy do Leasingobiorcy. </w:t>
      </w:r>
    </w:p>
    <w:p w:rsidR="00990C18" w:rsidRDefault="000A4D2F" w:rsidP="00E64015">
      <w:pPr>
        <w:numPr>
          <w:ilvl w:val="0"/>
          <w:numId w:val="33"/>
        </w:numPr>
        <w:spacing w:after="49" w:line="288" w:lineRule="auto"/>
        <w:ind w:right="1410" w:hanging="341"/>
      </w:pPr>
      <w:r>
        <w:t xml:space="preserve">Przekazanie przedmiotu umowy nastąpi w siedzibie Leasingobiorcy tj. </w:t>
      </w:r>
      <w:r w:rsidR="001C27DA">
        <w:t>osiedle 1a, 28-366 Małogoszcz</w:t>
      </w:r>
      <w:r>
        <w:t xml:space="preserve"> w godzinach 7</w:t>
      </w:r>
      <w:r>
        <w:rPr>
          <w:vertAlign w:val="superscript"/>
        </w:rPr>
        <w:t>00</w:t>
      </w:r>
      <w:r>
        <w:t xml:space="preserve"> – 15</w:t>
      </w:r>
      <w:r>
        <w:rPr>
          <w:vertAlign w:val="superscript"/>
        </w:rPr>
        <w:t>00</w:t>
      </w:r>
      <w:r>
        <w:t xml:space="preserve"> w dni robocze. Leasingodawca zobowiązany jest poinformować Leasingobiorcę o terminie przekazania, co najmniej 3 dni robocze przed planowanym terminem. </w:t>
      </w:r>
    </w:p>
    <w:p w:rsidR="00990C18" w:rsidRDefault="000A4D2F" w:rsidP="00E64015">
      <w:pPr>
        <w:numPr>
          <w:ilvl w:val="0"/>
          <w:numId w:val="33"/>
        </w:numPr>
        <w:spacing w:after="95" w:line="288" w:lineRule="auto"/>
        <w:ind w:right="1410" w:hanging="341"/>
      </w:pPr>
      <w:r>
        <w:t xml:space="preserve">Leasingodawca na dostarczony przedmiot umowy, dostarczy wszystkie wymagane prawem dokumenty w języku polskim.  </w:t>
      </w:r>
    </w:p>
    <w:p w:rsidR="00990C18" w:rsidRDefault="000A4D2F" w:rsidP="00E64015">
      <w:pPr>
        <w:numPr>
          <w:ilvl w:val="0"/>
          <w:numId w:val="33"/>
        </w:numPr>
        <w:spacing w:after="94" w:line="288" w:lineRule="auto"/>
        <w:ind w:right="1410" w:hanging="341"/>
      </w:pPr>
      <w:r>
        <w:t xml:space="preserve">Strony zobowiązują się dążyć do uregulowania ewentualnych sporów wynikłych na tle realizacji niniejszej umowy w drodze negocjacji. Jeżeli negocjacje nie przyniosą rezultatu, spory będą rozstrzygane przez właściwy Sąd, w/g siedziby Leasingobiorcy. </w:t>
      </w:r>
    </w:p>
    <w:p w:rsidR="00990C18" w:rsidRDefault="000A4D2F" w:rsidP="00E64015">
      <w:pPr>
        <w:numPr>
          <w:ilvl w:val="0"/>
          <w:numId w:val="33"/>
        </w:numPr>
        <w:spacing w:after="112" w:line="288" w:lineRule="auto"/>
        <w:ind w:right="1410" w:hanging="341"/>
      </w:pPr>
      <w:r>
        <w:t xml:space="preserve">Zamawiający zgodnie z art. 144 ustawy </w:t>
      </w:r>
      <w:proofErr w:type="spellStart"/>
      <w:r>
        <w:t>Pzp</w:t>
      </w:r>
      <w:proofErr w:type="spellEnd"/>
      <w:r>
        <w:t xml:space="preserve">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rsidR="00990C18" w:rsidRDefault="000A4D2F" w:rsidP="00E64015">
      <w:pPr>
        <w:spacing w:after="42" w:line="288" w:lineRule="auto"/>
        <w:ind w:left="701" w:right="1410" w:hanging="360"/>
      </w:pPr>
      <w:r>
        <w:rPr>
          <w:rFonts w:ascii="Segoe UI Symbol" w:eastAsia="Segoe UI Symbol" w:hAnsi="Segoe UI Symbol" w:cs="Segoe UI Symbol"/>
        </w:rPr>
        <w:t></w:t>
      </w:r>
      <w:r>
        <w:rPr>
          <w:rFonts w:ascii="Arial" w:eastAsia="Arial" w:hAnsi="Arial" w:cs="Arial"/>
        </w:rPr>
        <w:t xml:space="preserve"> </w:t>
      </w:r>
      <w:r>
        <w:t xml:space="preserve">zmiany będące następstwem działania organów administracji, przepisów prawa w szczególności: a) zmiana stawki podatku VAT. </w:t>
      </w:r>
    </w:p>
    <w:p w:rsidR="00990C18" w:rsidRDefault="000A4D2F" w:rsidP="00E64015">
      <w:pPr>
        <w:spacing w:after="18" w:line="288" w:lineRule="auto"/>
        <w:ind w:left="19" w:right="0" w:firstLine="0"/>
        <w:jc w:val="left"/>
      </w:pPr>
      <w:r>
        <w:t xml:space="preserve"> </w:t>
      </w:r>
    </w:p>
    <w:p w:rsidR="00990C18" w:rsidRDefault="000A4D2F" w:rsidP="00E64015">
      <w:pPr>
        <w:pStyle w:val="Nagwek1"/>
        <w:spacing w:line="288" w:lineRule="auto"/>
        <w:ind w:left="-5" w:right="1402"/>
      </w:pPr>
      <w:r>
        <w:t xml:space="preserve">XVIII. ŚRODKI OCHRONY PRAWNEJ  </w:t>
      </w:r>
    </w:p>
    <w:p w:rsidR="00990C18" w:rsidRDefault="000A4D2F" w:rsidP="00E64015">
      <w:pPr>
        <w:spacing w:line="288" w:lineRule="auto"/>
        <w:ind w:left="-5" w:right="1410"/>
      </w:pPr>
      <w:r>
        <w:t xml:space="preserve">Wykonawcy, innemu podmiotowi przysługują środki ochrony prawnej zgodnie z Działem VI </w:t>
      </w:r>
    </w:p>
    <w:p w:rsidR="00990C18" w:rsidRDefault="000A4D2F" w:rsidP="00E64015">
      <w:pPr>
        <w:spacing w:line="288" w:lineRule="auto"/>
        <w:ind w:left="-5" w:right="1410"/>
      </w:pPr>
      <w:r>
        <w:t xml:space="preserve">ustawy </w:t>
      </w:r>
      <w:proofErr w:type="spellStart"/>
      <w:r>
        <w:t>Pzp</w:t>
      </w:r>
      <w:proofErr w:type="spellEnd"/>
      <w:r>
        <w:t xml:space="preserve">.                                                                                                                                              </w:t>
      </w:r>
    </w:p>
    <w:p w:rsidR="00990C18" w:rsidRDefault="000A4D2F" w:rsidP="00E64015">
      <w:pPr>
        <w:spacing w:after="0" w:line="288" w:lineRule="auto"/>
        <w:ind w:left="0" w:right="0" w:firstLine="0"/>
        <w:jc w:val="left"/>
      </w:pPr>
      <w:r>
        <w:t xml:space="preserve"> </w:t>
      </w:r>
    </w:p>
    <w:p w:rsidR="00990C18" w:rsidRDefault="000A4D2F" w:rsidP="00E64015">
      <w:pPr>
        <w:spacing w:line="288" w:lineRule="auto"/>
        <w:ind w:left="-5" w:right="1410"/>
      </w:pPr>
      <w:r>
        <w:t xml:space="preserve">                                                                                           Zatwierdzam:    </w:t>
      </w:r>
    </w:p>
    <w:p w:rsidR="00990C18" w:rsidRDefault="000A4D2F" w:rsidP="00E64015">
      <w:pPr>
        <w:spacing w:after="0" w:line="288" w:lineRule="auto"/>
        <w:ind w:left="0" w:right="0" w:firstLine="0"/>
        <w:jc w:val="left"/>
      </w:pPr>
      <w:r>
        <w:t xml:space="preserve">  </w:t>
      </w:r>
    </w:p>
    <w:p w:rsidR="00990C18" w:rsidRDefault="000A4D2F" w:rsidP="00E64015">
      <w:pPr>
        <w:tabs>
          <w:tab w:val="center" w:pos="708"/>
          <w:tab w:val="center" w:pos="1418"/>
          <w:tab w:val="center" w:pos="2127"/>
          <w:tab w:val="center" w:pos="2837"/>
          <w:tab w:val="center" w:pos="5975"/>
        </w:tabs>
        <w:spacing w:after="0" w:line="288" w:lineRule="auto"/>
        <w:ind w:left="-15" w:right="0" w:firstLine="0"/>
        <w:jc w:val="left"/>
      </w:pPr>
      <w:r>
        <w:t xml:space="preserve"> </w:t>
      </w:r>
      <w:r>
        <w:tab/>
        <w:t xml:space="preserve"> </w:t>
      </w:r>
      <w:r>
        <w:tab/>
        <w:t xml:space="preserve"> </w:t>
      </w:r>
      <w:r>
        <w:tab/>
        <w:t xml:space="preserve"> </w:t>
      </w:r>
      <w:r>
        <w:tab/>
        <w:t xml:space="preserve">                    </w:t>
      </w:r>
      <w:r>
        <w:tab/>
      </w:r>
      <w:r w:rsidR="001C27DA">
        <w:rPr>
          <w:i/>
        </w:rPr>
        <w:t xml:space="preserve">Dyrektor Zakładu – Andrzej </w:t>
      </w:r>
      <w:proofErr w:type="spellStart"/>
      <w:r w:rsidR="001C27DA">
        <w:rPr>
          <w:i/>
        </w:rPr>
        <w:t>Skrobot</w:t>
      </w:r>
      <w:proofErr w:type="spellEnd"/>
      <w:r>
        <w:rPr>
          <w:i/>
        </w:rPr>
        <w:t xml:space="preserve"> </w:t>
      </w:r>
    </w:p>
    <w:p w:rsidR="00990C18" w:rsidRDefault="000A4D2F" w:rsidP="005E04A2">
      <w:pPr>
        <w:spacing w:after="0" w:line="288" w:lineRule="auto"/>
        <w:ind w:left="0" w:right="0" w:firstLine="0"/>
        <w:jc w:val="left"/>
      </w:pPr>
      <w:r>
        <w:t xml:space="preserve"> </w:t>
      </w:r>
      <w:r>
        <w:tab/>
        <w:t xml:space="preserve"> </w:t>
      </w:r>
      <w:r>
        <w:tab/>
        <w:t xml:space="preserve"> </w:t>
      </w:r>
      <w:r>
        <w:tab/>
        <w:t xml:space="preserve"> </w:t>
      </w:r>
      <w:r>
        <w:tab/>
        <w:t xml:space="preserve"> </w:t>
      </w:r>
      <w:r>
        <w:tab/>
        <w:t xml:space="preserve">             </w:t>
      </w:r>
      <w:r>
        <w:rPr>
          <w:i/>
        </w:rPr>
        <w:t xml:space="preserve"> </w:t>
      </w:r>
      <w:r>
        <w:rPr>
          <w:i/>
        </w:rPr>
        <w:tab/>
        <w:t xml:space="preserve">                                                                            </w:t>
      </w:r>
      <w:r>
        <w:rPr>
          <w:i/>
        </w:rPr>
        <w:tab/>
        <w:t xml:space="preserve"> </w:t>
      </w:r>
      <w:r>
        <w:rPr>
          <w:i/>
        </w:rPr>
        <w:tab/>
        <w:t xml:space="preserve"> </w:t>
      </w:r>
      <w:r>
        <w:rPr>
          <w:i/>
        </w:rPr>
        <w:tab/>
        <w:t xml:space="preserve">                 </w:t>
      </w:r>
      <w:r>
        <w:t xml:space="preserve">                  </w:t>
      </w:r>
      <w:r w:rsidR="005E04A2">
        <w:t xml:space="preserve">                      </w:t>
      </w:r>
      <w:r>
        <w:t xml:space="preserve">  ......................................... </w:t>
      </w:r>
    </w:p>
    <w:p w:rsidR="00990C18" w:rsidRPr="00D53AD3" w:rsidRDefault="000A4D2F" w:rsidP="00E64015">
      <w:pPr>
        <w:spacing w:line="288" w:lineRule="auto"/>
        <w:ind w:left="-5" w:right="1410"/>
        <w:rPr>
          <w:color w:val="auto"/>
        </w:rPr>
      </w:pPr>
      <w:r>
        <w:t xml:space="preserve">                                                             </w:t>
      </w:r>
      <w:r w:rsidR="001C27DA">
        <w:t xml:space="preserve">                       Małogoszcz</w:t>
      </w:r>
      <w:r>
        <w:t xml:space="preserve"> </w:t>
      </w:r>
      <w:r w:rsidR="00D53AD3">
        <w:rPr>
          <w:color w:val="auto"/>
        </w:rPr>
        <w:t>31.10</w:t>
      </w:r>
      <w:r w:rsidRPr="00D53AD3">
        <w:rPr>
          <w:color w:val="auto"/>
        </w:rPr>
        <w:t xml:space="preserve">.2017 r. </w:t>
      </w:r>
    </w:p>
    <w:sectPr w:rsidR="00990C18" w:rsidRPr="00D53AD3">
      <w:footerReference w:type="even" r:id="rId9"/>
      <w:footerReference w:type="default" r:id="rId10"/>
      <w:footerReference w:type="first" r:id="rId11"/>
      <w:pgSz w:w="11906" w:h="16838"/>
      <w:pgMar w:top="1418" w:right="0" w:bottom="1425" w:left="1416" w:header="708" w:footer="7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754" w:rsidRDefault="00CB7754">
      <w:pPr>
        <w:spacing w:after="0" w:line="240" w:lineRule="auto"/>
      </w:pPr>
      <w:r>
        <w:separator/>
      </w:r>
    </w:p>
  </w:endnote>
  <w:endnote w:type="continuationSeparator" w:id="0">
    <w:p w:rsidR="00CB7754" w:rsidRDefault="00CB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18" w:rsidRDefault="000A4D2F">
    <w:pPr>
      <w:tabs>
        <w:tab w:val="center" w:pos="4536"/>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18" w:rsidRDefault="000A4D2F">
    <w:pPr>
      <w:tabs>
        <w:tab w:val="center" w:pos="4536"/>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D14AA" w:rsidRPr="00AD14AA">
      <w:rPr>
        <w:noProof/>
        <w:sz w:val="20"/>
      </w:rPr>
      <w:t>15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18" w:rsidRDefault="000A4D2F">
    <w:pPr>
      <w:tabs>
        <w:tab w:val="center" w:pos="4536"/>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754" w:rsidRDefault="00CB7754">
      <w:pPr>
        <w:spacing w:after="0" w:line="240" w:lineRule="auto"/>
      </w:pPr>
      <w:r>
        <w:separator/>
      </w:r>
    </w:p>
  </w:footnote>
  <w:footnote w:type="continuationSeparator" w:id="0">
    <w:p w:rsidR="00CB7754" w:rsidRDefault="00CB7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7F53"/>
    <w:multiLevelType w:val="hybridMultilevel"/>
    <w:tmpl w:val="E6F4D6CE"/>
    <w:lvl w:ilvl="0" w:tplc="8D7EB1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77381"/>
    <w:multiLevelType w:val="hybridMultilevel"/>
    <w:tmpl w:val="F5A69F52"/>
    <w:lvl w:ilvl="0" w:tplc="A2F65212">
      <w:start w:val="1"/>
      <w:numFmt w:val="lowerLetter"/>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3E64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4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65C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25B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CE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01A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200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3EAB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6848D9"/>
    <w:multiLevelType w:val="hybridMultilevel"/>
    <w:tmpl w:val="C94E4748"/>
    <w:lvl w:ilvl="0" w:tplc="1562B8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EB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EE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5E0F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62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C8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76C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076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6A3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12D94"/>
    <w:multiLevelType w:val="hybridMultilevel"/>
    <w:tmpl w:val="7CAAE606"/>
    <w:lvl w:ilvl="0" w:tplc="28BE7FB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A7F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886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29B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D43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2F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44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890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6E37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DF517C"/>
    <w:multiLevelType w:val="hybridMultilevel"/>
    <w:tmpl w:val="A1C206B6"/>
    <w:lvl w:ilvl="0" w:tplc="8D7EB1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A30426"/>
    <w:multiLevelType w:val="hybridMultilevel"/>
    <w:tmpl w:val="880E1A44"/>
    <w:lvl w:ilvl="0" w:tplc="8D7EB1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3C42C2"/>
    <w:multiLevelType w:val="hybridMultilevel"/>
    <w:tmpl w:val="9F2032B6"/>
    <w:lvl w:ilvl="0" w:tplc="C5E0A26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44C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26F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A4B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85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CE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5CF0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E88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B67C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A76864"/>
    <w:multiLevelType w:val="hybridMultilevel"/>
    <w:tmpl w:val="2E106FAC"/>
    <w:lvl w:ilvl="0" w:tplc="AABA40E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DEDB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4006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41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CA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EF8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CD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4B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058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840F16"/>
    <w:multiLevelType w:val="multilevel"/>
    <w:tmpl w:val="07BC05B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1D7412"/>
    <w:multiLevelType w:val="hybridMultilevel"/>
    <w:tmpl w:val="2A86E3D2"/>
    <w:lvl w:ilvl="0" w:tplc="8E2CAC56">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258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F4AA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6CDF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A8C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C8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EC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2D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A3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F4767D"/>
    <w:multiLevelType w:val="hybridMultilevel"/>
    <w:tmpl w:val="D40A0C16"/>
    <w:lvl w:ilvl="0" w:tplc="0F1AA5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CC9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9E1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A24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6FD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009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46B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AAF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58B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B375B8"/>
    <w:multiLevelType w:val="hybridMultilevel"/>
    <w:tmpl w:val="CAC6884A"/>
    <w:lvl w:ilvl="0" w:tplc="FD50B2E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E61F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8DC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0C7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87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6B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A1D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54F9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E4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F93C78"/>
    <w:multiLevelType w:val="hybridMultilevel"/>
    <w:tmpl w:val="1F3A75B2"/>
    <w:lvl w:ilvl="0" w:tplc="C41A9298">
      <w:start w:val="10"/>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6A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4F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67E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8486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64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077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0DD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69B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5069FB"/>
    <w:multiLevelType w:val="hybridMultilevel"/>
    <w:tmpl w:val="3B34B088"/>
    <w:lvl w:ilvl="0" w:tplc="BDFCF458">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43BC2">
      <w:start w:val="1"/>
      <w:numFmt w:val="lowerLetter"/>
      <w:lvlText w:val="%2)"/>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2F816">
      <w:start w:val="1"/>
      <w:numFmt w:val="lowerRoman"/>
      <w:lvlText w:val="%3"/>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56F376">
      <w:start w:val="1"/>
      <w:numFmt w:val="decimal"/>
      <w:lvlText w:val="%4"/>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29A66">
      <w:start w:val="1"/>
      <w:numFmt w:val="lowerLetter"/>
      <w:lvlText w:val="%5"/>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42628">
      <w:start w:val="1"/>
      <w:numFmt w:val="lowerRoman"/>
      <w:lvlText w:val="%6"/>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A763C">
      <w:start w:val="1"/>
      <w:numFmt w:val="decimal"/>
      <w:lvlText w:val="%7"/>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0CDFC">
      <w:start w:val="1"/>
      <w:numFmt w:val="lowerLetter"/>
      <w:lvlText w:val="%8"/>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29AE4">
      <w:start w:val="1"/>
      <w:numFmt w:val="lowerRoman"/>
      <w:lvlText w:val="%9"/>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C21340"/>
    <w:multiLevelType w:val="hybridMultilevel"/>
    <w:tmpl w:val="5C9E8D7A"/>
    <w:lvl w:ilvl="0" w:tplc="E2D24A18">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69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018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878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426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21E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8C8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C50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EA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2676B9"/>
    <w:multiLevelType w:val="hybridMultilevel"/>
    <w:tmpl w:val="F2E2928A"/>
    <w:lvl w:ilvl="0" w:tplc="1B6AF1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ADB42">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6B9B4">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298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EECBF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E2F2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6B02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0A28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8457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3B055D"/>
    <w:multiLevelType w:val="hybridMultilevel"/>
    <w:tmpl w:val="E4C86752"/>
    <w:lvl w:ilvl="0" w:tplc="20E07B8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EEB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696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145B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2A9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884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684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4C45D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C2B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BE7DF4"/>
    <w:multiLevelType w:val="hybridMultilevel"/>
    <w:tmpl w:val="BBDEC2AC"/>
    <w:lvl w:ilvl="0" w:tplc="E5DCD8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C57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AB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8D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A8D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C4B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002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545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541C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4D2F19"/>
    <w:multiLevelType w:val="hybridMultilevel"/>
    <w:tmpl w:val="3C2A89BC"/>
    <w:lvl w:ilvl="0" w:tplc="5BBE06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8A5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C45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247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073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48D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E9C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A25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480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D2A37A0"/>
    <w:multiLevelType w:val="hybridMultilevel"/>
    <w:tmpl w:val="78A261FE"/>
    <w:lvl w:ilvl="0" w:tplc="B3E87C9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8C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07B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0B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6B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A66F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0CD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E0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2B6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3261B7"/>
    <w:multiLevelType w:val="hybridMultilevel"/>
    <w:tmpl w:val="AD4E2E18"/>
    <w:lvl w:ilvl="0" w:tplc="8D7EB1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0F95457"/>
    <w:multiLevelType w:val="hybridMultilevel"/>
    <w:tmpl w:val="A6E41728"/>
    <w:lvl w:ilvl="0" w:tplc="D01C3E0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280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68C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90F2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6F2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2D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66A2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0E7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2B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272897"/>
    <w:multiLevelType w:val="hybridMultilevel"/>
    <w:tmpl w:val="B360DB48"/>
    <w:lvl w:ilvl="0" w:tplc="D2ACB51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B6C4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AED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E3C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44D5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403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84A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EA0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5E41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34F7F7A"/>
    <w:multiLevelType w:val="hybridMultilevel"/>
    <w:tmpl w:val="6CA09376"/>
    <w:lvl w:ilvl="0" w:tplc="BC546FD2">
      <w:start w:val="8"/>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CA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A9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05F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C4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3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A0B1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6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61E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295975"/>
    <w:multiLevelType w:val="hybridMultilevel"/>
    <w:tmpl w:val="46EC2D9C"/>
    <w:lvl w:ilvl="0" w:tplc="23386114">
      <w:start w:val="1"/>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A99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D66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A45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0D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3CB6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6D3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4CB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6B4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FD6B0B"/>
    <w:multiLevelType w:val="hybridMultilevel"/>
    <w:tmpl w:val="C4A804DA"/>
    <w:lvl w:ilvl="0" w:tplc="8B7CAB3C">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A682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CF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847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2BD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2CD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C3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0D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ECB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064248"/>
    <w:multiLevelType w:val="hybridMultilevel"/>
    <w:tmpl w:val="175434D2"/>
    <w:lvl w:ilvl="0" w:tplc="B9C08AA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827D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0DD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6BB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CB5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A6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C0A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2453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C42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925856"/>
    <w:multiLevelType w:val="hybridMultilevel"/>
    <w:tmpl w:val="5C5004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531166"/>
    <w:multiLevelType w:val="hybridMultilevel"/>
    <w:tmpl w:val="3006D98C"/>
    <w:lvl w:ilvl="0" w:tplc="91308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46BD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A9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EF2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28A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FC29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B84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A80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C2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46713C"/>
    <w:multiLevelType w:val="hybridMultilevel"/>
    <w:tmpl w:val="C4BAA3AC"/>
    <w:lvl w:ilvl="0" w:tplc="8D7EB1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AB6935"/>
    <w:multiLevelType w:val="hybridMultilevel"/>
    <w:tmpl w:val="E16A443C"/>
    <w:lvl w:ilvl="0" w:tplc="342CF95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EAB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0F7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4E6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824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266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83A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0C9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88E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96079A"/>
    <w:multiLevelType w:val="hybridMultilevel"/>
    <w:tmpl w:val="AF1A2998"/>
    <w:lvl w:ilvl="0" w:tplc="0F8604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4F9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28D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CEB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0FB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6AE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41B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8C9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429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0D379D"/>
    <w:multiLevelType w:val="hybridMultilevel"/>
    <w:tmpl w:val="73AADD78"/>
    <w:lvl w:ilvl="0" w:tplc="8D7EB1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7114D5"/>
    <w:multiLevelType w:val="hybridMultilevel"/>
    <w:tmpl w:val="EAFC8372"/>
    <w:lvl w:ilvl="0" w:tplc="471081D0">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9021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AC1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89D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E88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8B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CE0A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24F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077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F23264"/>
    <w:multiLevelType w:val="hybridMultilevel"/>
    <w:tmpl w:val="AB020C20"/>
    <w:lvl w:ilvl="0" w:tplc="A24A649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87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A5A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2289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066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039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695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C33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462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523DA5"/>
    <w:multiLevelType w:val="hybridMultilevel"/>
    <w:tmpl w:val="22FC8092"/>
    <w:lvl w:ilvl="0" w:tplc="E85A4C56">
      <w:start w:val="9"/>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07B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EC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D414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EE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8E9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86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F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B527EB5"/>
    <w:multiLevelType w:val="hybridMultilevel"/>
    <w:tmpl w:val="8D3A6AD0"/>
    <w:lvl w:ilvl="0" w:tplc="8D7EB19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B64D53"/>
    <w:multiLevelType w:val="hybridMultilevel"/>
    <w:tmpl w:val="69C04D12"/>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F25A10"/>
    <w:multiLevelType w:val="hybridMultilevel"/>
    <w:tmpl w:val="9E2EBA70"/>
    <w:lvl w:ilvl="0" w:tplc="05BA2CE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3634A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C24E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AA64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C746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E349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8064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045A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0DE2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28E0B3D"/>
    <w:multiLevelType w:val="hybridMultilevel"/>
    <w:tmpl w:val="5C50040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447AD8"/>
    <w:multiLevelType w:val="hybridMultilevel"/>
    <w:tmpl w:val="360E11EC"/>
    <w:lvl w:ilvl="0" w:tplc="88FC92E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82A3E86"/>
    <w:multiLevelType w:val="hybridMultilevel"/>
    <w:tmpl w:val="BE10EE10"/>
    <w:lvl w:ilvl="0" w:tplc="5AE4782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4C1A0">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AA3EB4">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E09DA">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804FD8">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6614E">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1C3DF6">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04204">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8C960">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556CD0"/>
    <w:multiLevelType w:val="hybridMultilevel"/>
    <w:tmpl w:val="72360102"/>
    <w:lvl w:ilvl="0" w:tplc="1F7C3D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018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CF2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0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AFA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24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24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C18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43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632413"/>
    <w:multiLevelType w:val="hybridMultilevel"/>
    <w:tmpl w:val="2F3ED7C4"/>
    <w:lvl w:ilvl="0" w:tplc="05ACDBE0">
      <w:start w:val="1"/>
      <w:numFmt w:val="low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284DB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4AE3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8592C">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6AD3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C0EE8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04D2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4354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60575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8"/>
  </w:num>
  <w:num w:numId="3">
    <w:abstractNumId w:val="3"/>
  </w:num>
  <w:num w:numId="4">
    <w:abstractNumId w:val="35"/>
  </w:num>
  <w:num w:numId="5">
    <w:abstractNumId w:val="18"/>
  </w:num>
  <w:num w:numId="6">
    <w:abstractNumId w:val="16"/>
  </w:num>
  <w:num w:numId="7">
    <w:abstractNumId w:val="22"/>
  </w:num>
  <w:num w:numId="8">
    <w:abstractNumId w:val="41"/>
  </w:num>
  <w:num w:numId="9">
    <w:abstractNumId w:val="43"/>
  </w:num>
  <w:num w:numId="10">
    <w:abstractNumId w:val="38"/>
  </w:num>
  <w:num w:numId="11">
    <w:abstractNumId w:val="15"/>
  </w:num>
  <w:num w:numId="12">
    <w:abstractNumId w:val="34"/>
  </w:num>
  <w:num w:numId="13">
    <w:abstractNumId w:val="26"/>
  </w:num>
  <w:num w:numId="14">
    <w:abstractNumId w:val="8"/>
  </w:num>
  <w:num w:numId="15">
    <w:abstractNumId w:val="11"/>
  </w:num>
  <w:num w:numId="16">
    <w:abstractNumId w:val="33"/>
  </w:num>
  <w:num w:numId="17">
    <w:abstractNumId w:val="31"/>
  </w:num>
  <w:num w:numId="18">
    <w:abstractNumId w:val="9"/>
  </w:num>
  <w:num w:numId="19">
    <w:abstractNumId w:val="12"/>
  </w:num>
  <w:num w:numId="20">
    <w:abstractNumId w:val="21"/>
  </w:num>
  <w:num w:numId="21">
    <w:abstractNumId w:val="25"/>
  </w:num>
  <w:num w:numId="22">
    <w:abstractNumId w:val="19"/>
  </w:num>
  <w:num w:numId="23">
    <w:abstractNumId w:val="14"/>
  </w:num>
  <w:num w:numId="24">
    <w:abstractNumId w:val="42"/>
  </w:num>
  <w:num w:numId="25">
    <w:abstractNumId w:val="7"/>
  </w:num>
  <w:num w:numId="26">
    <w:abstractNumId w:val="6"/>
  </w:num>
  <w:num w:numId="27">
    <w:abstractNumId w:val="1"/>
  </w:num>
  <w:num w:numId="28">
    <w:abstractNumId w:val="17"/>
  </w:num>
  <w:num w:numId="29">
    <w:abstractNumId w:val="2"/>
  </w:num>
  <w:num w:numId="30">
    <w:abstractNumId w:val="30"/>
  </w:num>
  <w:num w:numId="31">
    <w:abstractNumId w:val="13"/>
  </w:num>
  <w:num w:numId="32">
    <w:abstractNumId w:val="24"/>
  </w:num>
  <w:num w:numId="33">
    <w:abstractNumId w:val="23"/>
  </w:num>
  <w:num w:numId="34">
    <w:abstractNumId w:val="20"/>
  </w:num>
  <w:num w:numId="35">
    <w:abstractNumId w:val="32"/>
  </w:num>
  <w:num w:numId="36">
    <w:abstractNumId w:val="36"/>
  </w:num>
  <w:num w:numId="37">
    <w:abstractNumId w:val="0"/>
  </w:num>
  <w:num w:numId="38">
    <w:abstractNumId w:val="5"/>
  </w:num>
  <w:num w:numId="39">
    <w:abstractNumId w:val="29"/>
  </w:num>
  <w:num w:numId="40">
    <w:abstractNumId w:val="4"/>
  </w:num>
  <w:num w:numId="41">
    <w:abstractNumId w:val="27"/>
  </w:num>
  <w:num w:numId="42">
    <w:abstractNumId w:val="39"/>
  </w:num>
  <w:num w:numId="43">
    <w:abstractNumId w:val="3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18"/>
    <w:rsid w:val="000A4D2F"/>
    <w:rsid w:val="000F7E43"/>
    <w:rsid w:val="001452A3"/>
    <w:rsid w:val="001A0032"/>
    <w:rsid w:val="001B3C20"/>
    <w:rsid w:val="001C27DA"/>
    <w:rsid w:val="00355B0B"/>
    <w:rsid w:val="003822CA"/>
    <w:rsid w:val="003E6A05"/>
    <w:rsid w:val="00426484"/>
    <w:rsid w:val="005C7E72"/>
    <w:rsid w:val="005E04A2"/>
    <w:rsid w:val="00626630"/>
    <w:rsid w:val="0070660C"/>
    <w:rsid w:val="00727AC4"/>
    <w:rsid w:val="007458C6"/>
    <w:rsid w:val="00797049"/>
    <w:rsid w:val="008020BF"/>
    <w:rsid w:val="008405A1"/>
    <w:rsid w:val="008A3E47"/>
    <w:rsid w:val="00946D14"/>
    <w:rsid w:val="00990C18"/>
    <w:rsid w:val="0099177E"/>
    <w:rsid w:val="00AD14AA"/>
    <w:rsid w:val="00BB3AC0"/>
    <w:rsid w:val="00CB7754"/>
    <w:rsid w:val="00CD131F"/>
    <w:rsid w:val="00CD3EBC"/>
    <w:rsid w:val="00CF00A0"/>
    <w:rsid w:val="00D32E0F"/>
    <w:rsid w:val="00D53AD3"/>
    <w:rsid w:val="00DD2AF6"/>
    <w:rsid w:val="00E61B56"/>
    <w:rsid w:val="00E61E3C"/>
    <w:rsid w:val="00E64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7EA86E"/>
  <w15:docId w15:val="{A6A5CCEB-2AA5-45ED-BF16-8FFAC833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4" w:line="267" w:lineRule="auto"/>
      <w:ind w:left="10" w:right="1421"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6" w:line="249" w:lineRule="auto"/>
      <w:ind w:left="10" w:hanging="10"/>
      <w:jc w:val="both"/>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Bezodstpw">
    <w:name w:val="No Spacing"/>
    <w:uiPriority w:val="1"/>
    <w:qFormat/>
    <w:rsid w:val="00DD2AF6"/>
    <w:pPr>
      <w:spacing w:after="0" w:line="240" w:lineRule="auto"/>
    </w:pPr>
    <w:rPr>
      <w:rFonts w:ascii="Calibri" w:eastAsia="Calibri" w:hAnsi="Calibri" w:cs="Times New Roman"/>
      <w:lang w:eastAsia="en-US"/>
    </w:rPr>
  </w:style>
  <w:style w:type="character" w:customStyle="1" w:styleId="notranslate">
    <w:name w:val="notranslate"/>
    <w:rsid w:val="00DD2AF6"/>
  </w:style>
  <w:style w:type="paragraph" w:styleId="Akapitzlist">
    <w:name w:val="List Paragraph"/>
    <w:basedOn w:val="Normalny"/>
    <w:uiPriority w:val="99"/>
    <w:qFormat/>
    <w:rsid w:val="00DD2AF6"/>
    <w:pPr>
      <w:ind w:left="720"/>
      <w:contextualSpacing/>
    </w:pPr>
  </w:style>
  <w:style w:type="paragraph" w:styleId="NormalnyWeb">
    <w:name w:val="Normal (Web)"/>
    <w:basedOn w:val="Normalny"/>
    <w:rsid w:val="00D32E0F"/>
    <w:pPr>
      <w:spacing w:before="100" w:beforeAutospacing="1" w:after="100" w:afterAutospacing="1" w:line="240" w:lineRule="auto"/>
      <w:ind w:left="0" w:right="0" w:firstLine="0"/>
      <w:jc w:val="left"/>
    </w:pPr>
    <w:rPr>
      <w:color w:val="auto"/>
      <w:szCs w:val="24"/>
    </w:rPr>
  </w:style>
  <w:style w:type="paragraph" w:styleId="Nagwek">
    <w:name w:val="header"/>
    <w:basedOn w:val="Normalny"/>
    <w:link w:val="NagwekZnak"/>
    <w:uiPriority w:val="99"/>
    <w:unhideWhenUsed/>
    <w:rsid w:val="00E640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015"/>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E640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401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5047</Words>
  <Characters>30283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Elektrownia Kozienice SA</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Elektrownia Kozienice SA</dc:title>
  <dc:subject/>
  <dc:creator>Janusz Wnuk</dc:creator>
  <cp:keywords/>
  <cp:lastModifiedBy>P.Juzoń</cp:lastModifiedBy>
  <cp:revision>20</cp:revision>
  <cp:lastPrinted>2017-10-31T10:14:00Z</cp:lastPrinted>
  <dcterms:created xsi:type="dcterms:W3CDTF">2017-10-17T10:09:00Z</dcterms:created>
  <dcterms:modified xsi:type="dcterms:W3CDTF">2017-11-13T10:12:00Z</dcterms:modified>
</cp:coreProperties>
</file>