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AF55" w14:textId="44FAB4DA" w:rsidR="00776060" w:rsidRPr="00923620" w:rsidRDefault="00923620" w:rsidP="0092362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3620">
        <w:rPr>
          <w:rFonts w:ascii="Times New Roman" w:hAnsi="Times New Roman" w:cs="Times New Roman"/>
          <w:b/>
          <w:bCs/>
          <w:sz w:val="32"/>
          <w:szCs w:val="32"/>
          <w:u w:val="single"/>
        </w:rPr>
        <w:t>I N F O R M A C J A</w:t>
      </w:r>
    </w:p>
    <w:p w14:paraId="60F8D613" w14:textId="453990A9" w:rsidR="00923620" w:rsidRPr="00923620" w:rsidRDefault="00923620" w:rsidP="009236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6F839A" w14:textId="3C87F1C4" w:rsidR="00923620" w:rsidRPr="00923620" w:rsidRDefault="00923620" w:rsidP="009236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620">
        <w:rPr>
          <w:rFonts w:ascii="Times New Roman" w:hAnsi="Times New Roman" w:cs="Times New Roman"/>
          <w:b/>
          <w:bCs/>
          <w:sz w:val="32"/>
          <w:szCs w:val="32"/>
        </w:rPr>
        <w:t xml:space="preserve">Pierwsze posiedzenie obwodowych komisji wyborczych powołanych do przeprowadzenia wyborów do Sejmu RP i do Senatu RP zarządzonych na dzień 13 października  2019 r. odbędzie się w dniu 26 września 2019 r. </w:t>
      </w:r>
      <w:r w:rsidRPr="0092362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o godz. 16.00 w Sali konferencyjnej Urzędu Miasta i Gminy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bookmarkStart w:id="0" w:name="_GoBack"/>
      <w:bookmarkEnd w:id="0"/>
      <w:r w:rsidRPr="00923620">
        <w:rPr>
          <w:rFonts w:ascii="Times New Roman" w:hAnsi="Times New Roman" w:cs="Times New Roman"/>
          <w:b/>
          <w:bCs/>
          <w:sz w:val="32"/>
          <w:szCs w:val="32"/>
        </w:rPr>
        <w:t xml:space="preserve">w Małogoszczu ul. </w:t>
      </w:r>
      <w:proofErr w:type="spellStart"/>
      <w:r w:rsidRPr="00923620">
        <w:rPr>
          <w:rFonts w:ascii="Times New Roman" w:hAnsi="Times New Roman" w:cs="Times New Roman"/>
          <w:b/>
          <w:bCs/>
          <w:sz w:val="32"/>
          <w:szCs w:val="32"/>
        </w:rPr>
        <w:t>Jaszowskiego</w:t>
      </w:r>
      <w:proofErr w:type="spellEnd"/>
      <w:r w:rsidRPr="00923620">
        <w:rPr>
          <w:rFonts w:ascii="Times New Roman" w:hAnsi="Times New Roman" w:cs="Times New Roman"/>
          <w:b/>
          <w:bCs/>
          <w:sz w:val="32"/>
          <w:szCs w:val="32"/>
        </w:rPr>
        <w:t xml:space="preserve"> 3a</w:t>
      </w:r>
    </w:p>
    <w:sectPr w:rsidR="00923620" w:rsidRPr="0092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68"/>
    <w:rsid w:val="004A56B1"/>
    <w:rsid w:val="00517DCA"/>
    <w:rsid w:val="005C5D00"/>
    <w:rsid w:val="00776060"/>
    <w:rsid w:val="008B0B68"/>
    <w:rsid w:val="00923620"/>
    <w:rsid w:val="009C2585"/>
    <w:rsid w:val="00B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4884"/>
  <w15:chartTrackingRefBased/>
  <w15:docId w15:val="{B0F84733-D53A-4A95-A008-D2397D6A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2</cp:revision>
  <dcterms:created xsi:type="dcterms:W3CDTF">2019-09-23T07:33:00Z</dcterms:created>
  <dcterms:modified xsi:type="dcterms:W3CDTF">2019-09-23T07:39:00Z</dcterms:modified>
</cp:coreProperties>
</file>