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B9211" w14:textId="784409CC" w:rsidR="00982249" w:rsidRPr="00982249" w:rsidRDefault="00982249" w:rsidP="00982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8224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Informacja o możliwości zgłaszania się do debaty nad raportem </w:t>
      </w:r>
      <w:r w:rsidRPr="0098224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o stanie gminy za 2019 rok</w:t>
      </w:r>
    </w:p>
    <w:p w14:paraId="576F8571" w14:textId="77777777" w:rsidR="00982249" w:rsidRPr="00982249" w:rsidRDefault="00982249" w:rsidP="00982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Raport o stanie  gminy jest  instytucją prawną wprowadzoną do  ustawy o samorządzie gminnym na mocy </w:t>
      </w:r>
      <w:hyperlink r:id="rId4" w:anchor="/document/18676326?cm=DOCUMENT" w:history="1">
        <w:r w:rsidRPr="0098224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pl-PL"/>
          </w:rPr>
          <w:t>ustawy</w:t>
        </w:r>
      </w:hyperlink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z 11.01.2018 r. o zmianie niektórych ustaw w celu zwiększenia udziału obywateli w procesie wybierania, funkcjonowania i kontrolowania niektórych organów publicznych.  </w:t>
      </w:r>
    </w:p>
    <w:p w14:paraId="6C5F3636" w14:textId="77777777" w:rsidR="00982249" w:rsidRPr="00982249" w:rsidRDefault="00982249" w:rsidP="00982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>Zgodnie z postanowieniami art.28 aa ustawy o samorządzie gminnym, w debacie nad raportem o stanie gminy mogą zabierać głos mieszkańcy gminy.</w:t>
      </w:r>
    </w:p>
    <w:p w14:paraId="1BAFA09E" w14:textId="77777777" w:rsidR="00982249" w:rsidRPr="00982249" w:rsidRDefault="00982249" w:rsidP="00982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>Mieszkaniec który chciałby zabrać głos w debacie składa do Przewodniczącego Rady Miejskiej w Małogoszczu pisemne zgłoszenie poparte co najmniej 20 podpisami osób.</w:t>
      </w:r>
    </w:p>
    <w:p w14:paraId="3BB18F90" w14:textId="342CD5EE" w:rsidR="00982249" w:rsidRPr="00982249" w:rsidRDefault="00982249" w:rsidP="00982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>Zgłoszenia można składać najpóźniej w dniu poprzedzającym sesję ,która odbędzie się w miesiącu maju 20</w:t>
      </w:r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>20</w:t>
      </w:r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r.</w:t>
      </w:r>
    </w:p>
    <w:p w14:paraId="25DD49B3" w14:textId="77777777" w:rsidR="00982249" w:rsidRPr="00982249" w:rsidRDefault="00982249" w:rsidP="00982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>Liczba mieszkańców mogących zabrać głos w debacie wynosi 15.</w:t>
      </w:r>
    </w:p>
    <w:p w14:paraId="35612F52" w14:textId="77777777" w:rsidR="00982249" w:rsidRPr="00982249" w:rsidRDefault="00982249" w:rsidP="009822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82249">
        <w:rPr>
          <w:rFonts w:ascii="Times New Roman" w:eastAsia="Times New Roman" w:hAnsi="Times New Roman" w:cs="Times New Roman"/>
          <w:sz w:val="32"/>
          <w:szCs w:val="32"/>
          <w:lang w:eastAsia="pl-PL"/>
        </w:rPr>
        <w:t>Druk zgłoszenia wraz z listą  poparcia  znajduje się na stronie BIP Urzędu Miasta i Gminy w Małogoszczu.</w:t>
      </w:r>
    </w:p>
    <w:p w14:paraId="6C6127B7" w14:textId="77777777" w:rsidR="00982249" w:rsidRPr="00982249" w:rsidRDefault="00982249" w:rsidP="00982249">
      <w:pPr>
        <w:jc w:val="both"/>
        <w:rPr>
          <w:sz w:val="32"/>
          <w:szCs w:val="32"/>
        </w:rPr>
      </w:pPr>
    </w:p>
    <w:p w14:paraId="0F636053" w14:textId="77777777" w:rsidR="00776060" w:rsidRPr="00982249" w:rsidRDefault="00776060">
      <w:pPr>
        <w:rPr>
          <w:sz w:val="28"/>
          <w:szCs w:val="28"/>
        </w:rPr>
      </w:pPr>
    </w:p>
    <w:sectPr w:rsidR="00776060" w:rsidRPr="00982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21"/>
    <w:rsid w:val="004A56B1"/>
    <w:rsid w:val="00517DCA"/>
    <w:rsid w:val="005C5D00"/>
    <w:rsid w:val="00724421"/>
    <w:rsid w:val="00776060"/>
    <w:rsid w:val="00982249"/>
    <w:rsid w:val="009C2585"/>
    <w:rsid w:val="00B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57A3"/>
  <w15:chartTrackingRefBased/>
  <w15:docId w15:val="{8E58A1AC-3044-4AFE-BA43-1149ADF5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2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H.Sobota</dc:creator>
  <cp:keywords/>
  <dc:description/>
  <cp:lastModifiedBy>H.Sobota</cp:lastModifiedBy>
  <cp:revision>3</cp:revision>
  <dcterms:created xsi:type="dcterms:W3CDTF">2020-05-05T09:17:00Z</dcterms:created>
  <dcterms:modified xsi:type="dcterms:W3CDTF">2020-05-05T09:20:00Z</dcterms:modified>
</cp:coreProperties>
</file>