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B9D6" w14:textId="62BF702F" w:rsidR="00091A3E" w:rsidRPr="00982249" w:rsidRDefault="00091A3E" w:rsidP="0009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8224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Informacja o możliwości zgłaszania się do debaty nad raportem </w:t>
      </w:r>
      <w:r w:rsidRPr="0098224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  <w:t>o stanie gminy za 20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</w:t>
      </w:r>
      <w:r w:rsidR="007131C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</w:t>
      </w:r>
      <w:r w:rsidRPr="0098224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rok</w:t>
      </w:r>
    </w:p>
    <w:p w14:paraId="148142AD" w14:textId="16BDB365" w:rsidR="00091A3E" w:rsidRPr="00982249" w:rsidRDefault="00091A3E" w:rsidP="00091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8224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Raport o stanie gminy jest instytucją prawną wprowadzoną do ustawy o samorządzie gminnym na mocy </w:t>
      </w:r>
      <w:hyperlink r:id="rId4" w:anchor="/document/18676326?cm=DOCUMENT" w:history="1">
        <w:r w:rsidRPr="00982249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pl-PL"/>
          </w:rPr>
          <w:t>ustawy</w:t>
        </w:r>
      </w:hyperlink>
      <w:r w:rsidRPr="0098224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z 11.01.2018 r. o zmianie niektórych ustaw w celu zwiększenia udziału obywateli w procesie wybierania, funkcjonowania i kontrolowania niektórych organów publicznych.  </w:t>
      </w:r>
    </w:p>
    <w:p w14:paraId="3DE7AAF5" w14:textId="0DF50ACD" w:rsidR="00091A3E" w:rsidRPr="00982249" w:rsidRDefault="00091A3E" w:rsidP="00091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82249">
        <w:rPr>
          <w:rFonts w:ascii="Times New Roman" w:eastAsia="Times New Roman" w:hAnsi="Times New Roman" w:cs="Times New Roman"/>
          <w:sz w:val="32"/>
          <w:szCs w:val="32"/>
          <w:lang w:eastAsia="pl-PL"/>
        </w:rPr>
        <w:t>Zgodnie z postanowieniami art.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982249">
        <w:rPr>
          <w:rFonts w:ascii="Times New Roman" w:eastAsia="Times New Roman" w:hAnsi="Times New Roman" w:cs="Times New Roman"/>
          <w:sz w:val="32"/>
          <w:szCs w:val="32"/>
          <w:lang w:eastAsia="pl-PL"/>
        </w:rPr>
        <w:t>28 aa ustawy o samorządzie gminnym, w debacie nad raportem o stanie gminy mogą zabierać głos mieszkańcy gminy.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14:paraId="7B96571C" w14:textId="13E61060" w:rsidR="00091A3E" w:rsidRPr="00982249" w:rsidRDefault="00091A3E" w:rsidP="00091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82249">
        <w:rPr>
          <w:rFonts w:ascii="Times New Roman" w:eastAsia="Times New Roman" w:hAnsi="Times New Roman" w:cs="Times New Roman"/>
          <w:sz w:val="32"/>
          <w:szCs w:val="32"/>
          <w:lang w:eastAsia="pl-PL"/>
        </w:rPr>
        <w:t>Mieszkaniec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, </w:t>
      </w:r>
      <w:r w:rsidRPr="00982249">
        <w:rPr>
          <w:rFonts w:ascii="Times New Roman" w:eastAsia="Times New Roman" w:hAnsi="Times New Roman" w:cs="Times New Roman"/>
          <w:sz w:val="32"/>
          <w:szCs w:val="32"/>
          <w:lang w:eastAsia="pl-PL"/>
        </w:rPr>
        <w:t>który chciałby zabrać głos w debacie składa do Przewodniczącego Rady Miejskiej w Małogoszczu pisemne zgłoszenie poparte co najmniej 20 podpisami osób.</w:t>
      </w:r>
    </w:p>
    <w:p w14:paraId="5198D2C5" w14:textId="074C41C1" w:rsidR="00091A3E" w:rsidRDefault="00091A3E" w:rsidP="00091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8224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Zgłoszenia można składać najpóźniej w dniu poprzedzającym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dzień, na który została zwołana sesja, podczas której ma być przedstawi</w:t>
      </w:r>
      <w:r w:rsidR="00100983">
        <w:rPr>
          <w:rFonts w:ascii="Times New Roman" w:eastAsia="Times New Roman" w:hAnsi="Times New Roman" w:cs="Times New Roman"/>
          <w:sz w:val="32"/>
          <w:szCs w:val="32"/>
          <w:lang w:eastAsia="pl-PL"/>
        </w:rPr>
        <w:t>any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raport o stanie gminy</w:t>
      </w:r>
      <w:r w:rsidR="008C2CA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. </w:t>
      </w:r>
      <w:r w:rsidR="0010098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14:paraId="6EDAA44F" w14:textId="77777777" w:rsidR="00091A3E" w:rsidRPr="00982249" w:rsidRDefault="00091A3E" w:rsidP="00091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82249">
        <w:rPr>
          <w:rFonts w:ascii="Times New Roman" w:eastAsia="Times New Roman" w:hAnsi="Times New Roman" w:cs="Times New Roman"/>
          <w:sz w:val="32"/>
          <w:szCs w:val="32"/>
          <w:lang w:eastAsia="pl-PL"/>
        </w:rPr>
        <w:t>Liczba mieszkańców mogących zabrać głos w debacie wynosi 15.</w:t>
      </w:r>
    </w:p>
    <w:p w14:paraId="54DE553F" w14:textId="11012EA5" w:rsidR="00091A3E" w:rsidRPr="00982249" w:rsidRDefault="00091A3E" w:rsidP="00091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8224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Druk zgłoszenia wraz z listą poparcia znajduje się na stronie </w:t>
      </w:r>
      <w:proofErr w:type="spellStart"/>
      <w:r w:rsidRPr="00982249">
        <w:rPr>
          <w:rFonts w:ascii="Times New Roman" w:eastAsia="Times New Roman" w:hAnsi="Times New Roman" w:cs="Times New Roman"/>
          <w:sz w:val="32"/>
          <w:szCs w:val="32"/>
          <w:lang w:eastAsia="pl-PL"/>
        </w:rPr>
        <w:t>BIP</w:t>
      </w:r>
      <w:proofErr w:type="spellEnd"/>
      <w:r w:rsidRPr="0098224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Urzędu Miasta i Gminy w Małogoszczu.</w:t>
      </w:r>
    </w:p>
    <w:p w14:paraId="7079371D" w14:textId="77777777" w:rsidR="00091A3E" w:rsidRPr="00982249" w:rsidRDefault="00091A3E" w:rsidP="00091A3E">
      <w:pPr>
        <w:jc w:val="both"/>
        <w:rPr>
          <w:sz w:val="32"/>
          <w:szCs w:val="32"/>
        </w:rPr>
      </w:pPr>
    </w:p>
    <w:p w14:paraId="26B44A65" w14:textId="77777777" w:rsidR="00776060" w:rsidRDefault="00776060"/>
    <w:sectPr w:rsidR="00776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FD"/>
    <w:rsid w:val="00091A3E"/>
    <w:rsid w:val="00100983"/>
    <w:rsid w:val="004A56B1"/>
    <w:rsid w:val="00517DCA"/>
    <w:rsid w:val="005C5D00"/>
    <w:rsid w:val="007131C6"/>
    <w:rsid w:val="00776060"/>
    <w:rsid w:val="008C2CA4"/>
    <w:rsid w:val="00954EFD"/>
    <w:rsid w:val="009C2585"/>
    <w:rsid w:val="00B943F1"/>
    <w:rsid w:val="00C0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3BDE"/>
  <w15:chartTrackingRefBased/>
  <w15:docId w15:val="{D9090AB3-0BAA-4050-8CD2-9D66B07F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H.Sobota</cp:lastModifiedBy>
  <cp:revision>9</cp:revision>
  <cp:lastPrinted>2022-06-06T12:08:00Z</cp:lastPrinted>
  <dcterms:created xsi:type="dcterms:W3CDTF">2021-05-11T12:51:00Z</dcterms:created>
  <dcterms:modified xsi:type="dcterms:W3CDTF">2022-06-06T12:08:00Z</dcterms:modified>
</cp:coreProperties>
</file>