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AE" w:rsidRDefault="00D213EF">
      <w:pPr>
        <w:pStyle w:val="Teksttreci30"/>
        <w:shd w:val="clear" w:color="auto" w:fill="auto"/>
      </w:pPr>
      <w:bookmarkStart w:id="0" w:name="_GoBack"/>
      <w:bookmarkEnd w:id="0"/>
      <w:r>
        <w:t>Do stanowiska informatyka - administratora bezpieczeństwa informacji należy szczególności:</w:t>
      </w:r>
    </w:p>
    <w:p w:rsidR="001524AE" w:rsidRDefault="00D213EF">
      <w:pPr>
        <w:pStyle w:val="Teksttreci20"/>
        <w:numPr>
          <w:ilvl w:val="0"/>
          <w:numId w:val="1"/>
        </w:numPr>
        <w:shd w:val="clear" w:color="auto" w:fill="auto"/>
        <w:tabs>
          <w:tab w:val="left" w:pos="334"/>
        </w:tabs>
        <w:ind w:left="420"/>
      </w:pPr>
      <w:r>
        <w:t>wdrażanie i rozwój systemów informatycznych urzędu,</w:t>
      </w:r>
    </w:p>
    <w:p w:rsidR="001524AE" w:rsidRDefault="00D213EF">
      <w:pPr>
        <w:pStyle w:val="Teksttreci20"/>
        <w:shd w:val="clear" w:color="auto" w:fill="auto"/>
        <w:ind w:left="420"/>
      </w:pPr>
      <w:r>
        <w:t xml:space="preserve">2♦ informatyczne zabezpieczenie danych urzędu, ochrona bez danych i programów przed działaniem wirusów </w:t>
      </w:r>
      <w:r>
        <w:t>komputerowych,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44"/>
        </w:tabs>
        <w:ind w:left="420"/>
      </w:pPr>
      <w:r>
        <w:t>gospodarowanie sprzętem i siecią komputerową oraz koordynowanie zaspokajania potrzeb urzędu w tym zakresie,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>zapewnienie ciągłości sprawnego funkcjonowania systemów informatycznych,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 xml:space="preserve">dokonywanie analizy funkcjonowania systemów informatycznych </w:t>
      </w:r>
      <w:r>
        <w:t>i występowanie z wnioskami na temat ich usprawnień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>obsługa techniczna i informatyczna systemów informatycznych i sprzętu komputerowego Urzędu, administrowanie bazami danych Urzędu,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>poznawanie nowych systemów, sprzętu i urządzeń techniki biurowej, ocena moż</w:t>
      </w:r>
      <w:r>
        <w:t>liwości ich zastosowania w pracy Urzędu oraz wdrażanie,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>bieżące monitorowanie stanowisk pracy w zakresie poprawy optymalnego wykorzystania sprzętu i urządzeń techniki biurowej w celu poprawy jakości pracy oraz jej ergonomii,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351"/>
        </w:tabs>
        <w:ind w:left="420"/>
      </w:pPr>
      <w:r>
        <w:t>prowadzenie szkoleń dla pracown</w:t>
      </w:r>
      <w:r>
        <w:t>ików Urzędu w zakresie pkt. 6-7,</w:t>
      </w:r>
    </w:p>
    <w:p w:rsidR="001524AE" w:rsidRDefault="00D213EF">
      <w:pPr>
        <w:pStyle w:val="Teksttreci20"/>
        <w:numPr>
          <w:ilvl w:val="0"/>
          <w:numId w:val="2"/>
        </w:numPr>
        <w:shd w:val="clear" w:color="auto" w:fill="auto"/>
        <w:tabs>
          <w:tab w:val="left" w:pos="430"/>
        </w:tabs>
        <w:ind w:left="420"/>
      </w:pPr>
      <w:r>
        <w:t>opracowywanie, wdrożenie i monitorowanie zabezpieczenia sieci informatycznej w zakresie ochrony informacji niejawnych,</w:t>
      </w:r>
    </w:p>
    <w:p w:rsidR="001524AE" w:rsidRDefault="00D213EF">
      <w:pPr>
        <w:pStyle w:val="Teksttreci20"/>
        <w:numPr>
          <w:ilvl w:val="0"/>
          <w:numId w:val="1"/>
        </w:numPr>
        <w:shd w:val="clear" w:color="auto" w:fill="auto"/>
        <w:tabs>
          <w:tab w:val="left" w:pos="430"/>
        </w:tabs>
        <w:ind w:left="420"/>
      </w:pPr>
      <w:r>
        <w:t>ujednolicanie i standaryzacja oprogramowania, wdrażanych i eksploatowanych systemów informatycznych oraz</w:t>
      </w:r>
      <w:r>
        <w:t xml:space="preserve"> ich warunków technicznych,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0"/>
        </w:tabs>
        <w:ind w:left="420"/>
      </w:pPr>
      <w:r>
        <w:t>zapewnienie odpowiednich warunków technicznych do transmisji danych w ramach eksploatowanych systemów,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0"/>
        </w:tabs>
        <w:ind w:left="420"/>
      </w:pPr>
      <w:r>
        <w:t xml:space="preserve">prowadzenie analiz oraz opracowywanie diagnoz stanu przepływu informacji decyzyjnych na potrzeby sterowania i </w:t>
      </w:r>
      <w:r>
        <w:t>regulowania przebiegu procesów administracyjnych w urzędzie,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0"/>
        </w:tabs>
        <w:ind w:left="420"/>
      </w:pPr>
      <w:r>
        <w:t>współpraca w przedmiocie swojego działania z jednostkami organizacyjnymi gminy,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8"/>
        </w:tabs>
        <w:ind w:left="420"/>
      </w:pPr>
      <w:r>
        <w:t>budowanie, wdrażanie i eksploatacja serwisu internetowego,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8"/>
        </w:tabs>
        <w:ind w:left="420"/>
      </w:pPr>
      <w:r>
        <w:t>realizacja zadań gminy dotyczących budowy i eksploatacji</w:t>
      </w:r>
      <w:r>
        <w:t xml:space="preserve"> infrastruktury telekomunikacyjnej</w:t>
      </w:r>
    </w:p>
    <w:p w:rsidR="001524AE" w:rsidRDefault="00D213EF">
      <w:pPr>
        <w:pStyle w:val="Teksttreci20"/>
        <w:shd w:val="clear" w:color="auto" w:fill="auto"/>
        <w:ind w:left="420" w:firstLine="0"/>
        <w:jc w:val="both"/>
      </w:pPr>
      <w:r>
        <w:t>i sieci telekomunikacyjnej, dostarczania sieci telekomunikacyjnej, nabywania praw do sieci telekomunikacyjnej, zapewnienia dostępu do infrastruktury telekomunikacyjnej, świadczenia usług oraz współpracy w tym zakresie z j</w:t>
      </w:r>
      <w:r>
        <w:t>ednostkami organizacyjnymi gminy,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8"/>
        </w:tabs>
        <w:ind w:left="420"/>
      </w:pPr>
      <w:r>
        <w:t>budowa zintegrowanego systemu informatycznego w urzędzie,</w:t>
      </w:r>
    </w:p>
    <w:p w:rsidR="001524AE" w:rsidRDefault="00D213EF">
      <w:pPr>
        <w:pStyle w:val="Teksttreci20"/>
        <w:numPr>
          <w:ilvl w:val="0"/>
          <w:numId w:val="4"/>
        </w:numPr>
        <w:shd w:val="clear" w:color="auto" w:fill="auto"/>
        <w:tabs>
          <w:tab w:val="left" w:pos="775"/>
        </w:tabs>
        <w:ind w:left="780" w:hanging="360"/>
        <w:jc w:val="both"/>
      </w:pPr>
      <w:r>
        <w:t>analiza potrzeb oraz planowanie rozwoju oprogramowania,</w:t>
      </w:r>
    </w:p>
    <w:p w:rsidR="001524AE" w:rsidRDefault="00D213EF">
      <w:pPr>
        <w:pStyle w:val="Teksttreci20"/>
        <w:numPr>
          <w:ilvl w:val="0"/>
          <w:numId w:val="4"/>
        </w:numPr>
        <w:shd w:val="clear" w:color="auto" w:fill="auto"/>
        <w:tabs>
          <w:tab w:val="left" w:pos="800"/>
        </w:tabs>
        <w:ind w:left="780" w:hanging="360"/>
        <w:jc w:val="both"/>
      </w:pPr>
      <w:r>
        <w:t>zakup i wdrażanie oprogramowania:</w:t>
      </w:r>
    </w:p>
    <w:p w:rsidR="001524AE" w:rsidRDefault="00D213EF">
      <w:pPr>
        <w:pStyle w:val="Teksttreci20"/>
        <w:numPr>
          <w:ilvl w:val="0"/>
          <w:numId w:val="5"/>
        </w:numPr>
        <w:shd w:val="clear" w:color="auto" w:fill="auto"/>
        <w:tabs>
          <w:tab w:val="left" w:pos="1146"/>
        </w:tabs>
        <w:ind w:left="1140" w:hanging="360"/>
      </w:pPr>
      <w:r>
        <w:t>przygotowywanie wraz z komórkami merytorycznymi opisu przedmiotu zamówieni</w:t>
      </w:r>
      <w:r>
        <w:t>a będącego częścią SIWZ,</w:t>
      </w:r>
    </w:p>
    <w:p w:rsidR="001524AE" w:rsidRDefault="00D213EF">
      <w:pPr>
        <w:pStyle w:val="Teksttreci20"/>
        <w:numPr>
          <w:ilvl w:val="0"/>
          <w:numId w:val="5"/>
        </w:numPr>
        <w:shd w:val="clear" w:color="auto" w:fill="auto"/>
        <w:tabs>
          <w:tab w:val="left" w:pos="1164"/>
        </w:tabs>
        <w:ind w:left="1140" w:hanging="360"/>
      </w:pPr>
      <w:r>
        <w:t>nadzorowanie szkoleń związanych z wdrażaniem oprogramowania,</w:t>
      </w:r>
    </w:p>
    <w:p w:rsidR="001524AE" w:rsidRDefault="00D213EF">
      <w:pPr>
        <w:pStyle w:val="Teksttreci20"/>
        <w:numPr>
          <w:ilvl w:val="0"/>
          <w:numId w:val="5"/>
        </w:numPr>
        <w:shd w:val="clear" w:color="auto" w:fill="auto"/>
        <w:tabs>
          <w:tab w:val="left" w:pos="1164"/>
        </w:tabs>
        <w:ind w:left="1140" w:hanging="360"/>
      </w:pPr>
      <w:r>
        <w:t>monitorowanie zgodności realizacji usług i dostaw z warunkami umowy,</w:t>
      </w:r>
    </w:p>
    <w:p w:rsidR="001524AE" w:rsidRDefault="00D213EF">
      <w:pPr>
        <w:pStyle w:val="Teksttreci20"/>
        <w:numPr>
          <w:ilvl w:val="0"/>
          <w:numId w:val="4"/>
        </w:numPr>
        <w:shd w:val="clear" w:color="auto" w:fill="auto"/>
        <w:tabs>
          <w:tab w:val="left" w:pos="800"/>
        </w:tabs>
        <w:ind w:left="780" w:hanging="360"/>
        <w:jc w:val="both"/>
      </w:pPr>
      <w:r>
        <w:t>nadzór nad eksploatacją oprogramowania:</w:t>
      </w:r>
    </w:p>
    <w:p w:rsidR="001524AE" w:rsidRDefault="00D213EF">
      <w:pPr>
        <w:pStyle w:val="Teksttreci20"/>
        <w:numPr>
          <w:ilvl w:val="0"/>
          <w:numId w:val="6"/>
        </w:numPr>
        <w:shd w:val="clear" w:color="auto" w:fill="auto"/>
        <w:tabs>
          <w:tab w:val="left" w:pos="1146"/>
        </w:tabs>
        <w:ind w:left="1140" w:hanging="360"/>
      </w:pPr>
      <w:r>
        <w:t>zarządzanie dostępem do oprogramowania,</w:t>
      </w:r>
    </w:p>
    <w:p w:rsidR="001524AE" w:rsidRDefault="00D213EF">
      <w:pPr>
        <w:pStyle w:val="Teksttreci20"/>
        <w:numPr>
          <w:ilvl w:val="0"/>
          <w:numId w:val="6"/>
        </w:numPr>
        <w:shd w:val="clear" w:color="auto" w:fill="auto"/>
        <w:tabs>
          <w:tab w:val="left" w:pos="1164"/>
        </w:tabs>
        <w:ind w:left="1140" w:hanging="360"/>
      </w:pPr>
      <w:r>
        <w:t xml:space="preserve">wsparcie </w:t>
      </w:r>
      <w:r>
        <w:t>użytkowników w zakresie eksploatacji,</w:t>
      </w:r>
    </w:p>
    <w:p w:rsidR="001524AE" w:rsidRDefault="00D213EF">
      <w:pPr>
        <w:pStyle w:val="Teksttreci20"/>
        <w:numPr>
          <w:ilvl w:val="0"/>
          <w:numId w:val="6"/>
        </w:numPr>
        <w:shd w:val="clear" w:color="auto" w:fill="auto"/>
        <w:tabs>
          <w:tab w:val="left" w:pos="1164"/>
        </w:tabs>
        <w:ind w:left="1140" w:hanging="360"/>
      </w:pPr>
      <w:r>
        <w:t>koordynacja i nadzór nad modyfikacjami wykonywanymi przez firmy zewnętrzne,</w:t>
      </w:r>
    </w:p>
    <w:p w:rsidR="001524AE" w:rsidRDefault="00D213EF">
      <w:pPr>
        <w:pStyle w:val="Teksttreci20"/>
        <w:numPr>
          <w:ilvl w:val="0"/>
          <w:numId w:val="6"/>
        </w:numPr>
        <w:shd w:val="clear" w:color="auto" w:fill="auto"/>
        <w:tabs>
          <w:tab w:val="left" w:pos="1164"/>
        </w:tabs>
        <w:ind w:left="1140" w:hanging="360"/>
      </w:pPr>
      <w:r>
        <w:t>dbałość o spójność przetwarzanych danych,</w:t>
      </w:r>
    </w:p>
    <w:p w:rsidR="001524AE" w:rsidRDefault="00D213EF">
      <w:pPr>
        <w:pStyle w:val="Teksttreci20"/>
        <w:numPr>
          <w:ilvl w:val="0"/>
          <w:numId w:val="4"/>
        </w:numPr>
        <w:shd w:val="clear" w:color="auto" w:fill="auto"/>
        <w:tabs>
          <w:tab w:val="left" w:pos="800"/>
        </w:tabs>
        <w:ind w:left="780" w:hanging="360"/>
        <w:jc w:val="both"/>
      </w:pPr>
      <w:r>
        <w:t>wykonywanie aplikacji dedykowanych dla pracowników komórek organizacyjnych urzędu,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8"/>
        </w:tabs>
        <w:ind w:left="420"/>
      </w:pPr>
      <w:r>
        <w:t>administrowanie s</w:t>
      </w:r>
      <w:r>
        <w:t>erwerami, bazami danych urzędu,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38"/>
        </w:tabs>
        <w:ind w:left="420"/>
      </w:pPr>
      <w:r>
        <w:t>administrowanie siecią teleinformatyczną:</w:t>
      </w:r>
    </w:p>
    <w:p w:rsidR="001524AE" w:rsidRDefault="00D213EF">
      <w:pPr>
        <w:pStyle w:val="Teksttreci20"/>
        <w:numPr>
          <w:ilvl w:val="0"/>
          <w:numId w:val="7"/>
        </w:numPr>
        <w:shd w:val="clear" w:color="auto" w:fill="auto"/>
        <w:tabs>
          <w:tab w:val="left" w:pos="775"/>
        </w:tabs>
        <w:ind w:left="780" w:hanging="360"/>
        <w:jc w:val="both"/>
      </w:pPr>
      <w:r>
        <w:t>utrzymanie i rozwój lokalnej sieci komputerowej (LAN) obejmujące okablowanie strukturalne budynku urzędu oraz urządzeń aktywnych zapewniających prawidłowe funkcjonowanie sieci,</w:t>
      </w:r>
    </w:p>
    <w:p w:rsidR="001524AE" w:rsidRDefault="00D213EF">
      <w:pPr>
        <w:pStyle w:val="Teksttreci20"/>
        <w:numPr>
          <w:ilvl w:val="0"/>
          <w:numId w:val="7"/>
        </w:numPr>
        <w:shd w:val="clear" w:color="auto" w:fill="auto"/>
        <w:tabs>
          <w:tab w:val="left" w:pos="793"/>
        </w:tabs>
        <w:ind w:left="780" w:hanging="360"/>
        <w:jc w:val="both"/>
      </w:pPr>
      <w:r>
        <w:t xml:space="preserve">utrzymanie i rozwój </w:t>
      </w:r>
      <w:proofErr w:type="gramStart"/>
      <w:r>
        <w:t>łączy</w:t>
      </w:r>
      <w:proofErr w:type="gramEnd"/>
      <w:r>
        <w:t xml:space="preserve"> transmisji danych (WAN),</w:t>
      </w:r>
    </w:p>
    <w:p w:rsidR="001524AE" w:rsidRDefault="00D213EF">
      <w:pPr>
        <w:pStyle w:val="Teksttreci20"/>
        <w:numPr>
          <w:ilvl w:val="0"/>
          <w:numId w:val="7"/>
        </w:numPr>
        <w:shd w:val="clear" w:color="auto" w:fill="auto"/>
        <w:tabs>
          <w:tab w:val="left" w:pos="793"/>
        </w:tabs>
        <w:ind w:left="780" w:hanging="360"/>
        <w:jc w:val="both"/>
      </w:pPr>
      <w:r>
        <w:t xml:space="preserve">zarządzanie dostępem do </w:t>
      </w:r>
      <w:proofErr w:type="spellStart"/>
      <w:r>
        <w:t>intemetu</w:t>
      </w:r>
      <w:proofErr w:type="spellEnd"/>
      <w:r>
        <w:t>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63"/>
        </w:tabs>
        <w:ind w:left="420"/>
      </w:pPr>
      <w:r>
        <w:t>zapewnienie ochrony zasobów informacyjnych znajdujących się w sieci urzędu:</w:t>
      </w:r>
    </w:p>
    <w:p w:rsidR="001524AE" w:rsidRDefault="00D213EF">
      <w:pPr>
        <w:pStyle w:val="Teksttreci20"/>
        <w:numPr>
          <w:ilvl w:val="0"/>
          <w:numId w:val="8"/>
        </w:numPr>
        <w:shd w:val="clear" w:color="auto" w:fill="auto"/>
        <w:tabs>
          <w:tab w:val="left" w:pos="768"/>
        </w:tabs>
        <w:ind w:left="780" w:hanging="360"/>
        <w:jc w:val="both"/>
      </w:pPr>
      <w:r>
        <w:t>opracowanie, wdrożenie i nadzór nad stosowaniem w Urzędzie Polityki Bezpieczeństwa,</w:t>
      </w:r>
    </w:p>
    <w:p w:rsidR="001524AE" w:rsidRDefault="00D213EF">
      <w:pPr>
        <w:pStyle w:val="Teksttreci20"/>
        <w:numPr>
          <w:ilvl w:val="0"/>
          <w:numId w:val="8"/>
        </w:numPr>
        <w:shd w:val="clear" w:color="auto" w:fill="auto"/>
        <w:tabs>
          <w:tab w:val="left" w:pos="793"/>
        </w:tabs>
        <w:ind w:left="780" w:hanging="360"/>
        <w:jc w:val="both"/>
      </w:pPr>
      <w:r>
        <w:t>konfigurowa</w:t>
      </w:r>
      <w:r>
        <w:t>nie i administrowanie oprogramowaniem systemowym i siecią komputerową w stopniu umożliwiającym zabezpieczenie danych osobowych przed nieupoważnionym dostępem,</w:t>
      </w:r>
    </w:p>
    <w:p w:rsidR="001524AE" w:rsidRDefault="00D213EF">
      <w:pPr>
        <w:pStyle w:val="Teksttreci20"/>
        <w:numPr>
          <w:ilvl w:val="0"/>
          <w:numId w:val="8"/>
        </w:numPr>
        <w:shd w:val="clear" w:color="auto" w:fill="auto"/>
        <w:tabs>
          <w:tab w:val="left" w:pos="776"/>
        </w:tabs>
        <w:ind w:left="760" w:hanging="360"/>
      </w:pPr>
      <w:r>
        <w:lastRenderedPageBreak/>
        <w:t>archiwizacja danych,</w:t>
      </w:r>
    </w:p>
    <w:p w:rsidR="001524AE" w:rsidRDefault="00D213EF">
      <w:pPr>
        <w:pStyle w:val="Teksttreci20"/>
        <w:numPr>
          <w:ilvl w:val="0"/>
          <w:numId w:val="8"/>
        </w:numPr>
        <w:shd w:val="clear" w:color="auto" w:fill="auto"/>
        <w:tabs>
          <w:tab w:val="left" w:pos="776"/>
        </w:tabs>
        <w:ind w:left="760" w:hanging="360"/>
      </w:pPr>
      <w:r>
        <w:t>przygotowywanie upoważnień do przetwarzania danych osobowych,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6"/>
        </w:tabs>
        <w:ind w:left="400" w:hanging="400"/>
        <w:jc w:val="both"/>
      </w:pPr>
      <w:r>
        <w:t>wykonywanie za</w:t>
      </w:r>
      <w:r>
        <w:t xml:space="preserve">dań „inspektora ochrony </w:t>
      </w:r>
      <w:proofErr w:type="gramStart"/>
      <w:r>
        <w:t>danych ”</w:t>
      </w:r>
      <w:proofErr w:type="gramEnd"/>
      <w:r>
        <w:t xml:space="preserve"> w tym:</w:t>
      </w:r>
    </w:p>
    <w:p w:rsidR="001524AE" w:rsidRDefault="00D213EF">
      <w:pPr>
        <w:pStyle w:val="Teksttreci20"/>
        <w:numPr>
          <w:ilvl w:val="0"/>
          <w:numId w:val="9"/>
        </w:numPr>
        <w:shd w:val="clear" w:color="auto" w:fill="auto"/>
        <w:tabs>
          <w:tab w:val="left" w:pos="754"/>
        </w:tabs>
        <w:ind w:left="760" w:right="740" w:hanging="360"/>
      </w:pPr>
      <w:r>
        <w:t>zapewnienie przestrzegania przepisów ustawy o ochronie danych osobowych w szczególności przez:</w:t>
      </w:r>
    </w:p>
    <w:p w:rsidR="001524AE" w:rsidRDefault="00D213EF">
      <w:pPr>
        <w:pStyle w:val="Teksttreci20"/>
        <w:numPr>
          <w:ilvl w:val="0"/>
          <w:numId w:val="10"/>
        </w:numPr>
        <w:shd w:val="clear" w:color="auto" w:fill="auto"/>
        <w:tabs>
          <w:tab w:val="left" w:pos="1126"/>
        </w:tabs>
        <w:ind w:left="1120" w:hanging="360"/>
        <w:jc w:val="both"/>
      </w:pPr>
      <w:r>
        <w:t xml:space="preserve">sprawdzanie zgodności przetwarzania danych osobowych z przepisami o ochronie danych osobowych oraz </w:t>
      </w:r>
      <w:r>
        <w:t>opracowywanie w tym zakresie sprawozdania dla administratora danych,</w:t>
      </w:r>
    </w:p>
    <w:p w:rsidR="001524AE" w:rsidRDefault="00D213EF">
      <w:pPr>
        <w:pStyle w:val="Teksttreci20"/>
        <w:numPr>
          <w:ilvl w:val="0"/>
          <w:numId w:val="10"/>
        </w:numPr>
        <w:shd w:val="clear" w:color="auto" w:fill="auto"/>
        <w:tabs>
          <w:tab w:val="left" w:pos="1144"/>
        </w:tabs>
        <w:ind w:left="1120" w:hanging="360"/>
        <w:jc w:val="both"/>
      </w:pPr>
      <w:r>
        <w:t>opracowanie i aktualizowanie dokumentacji, o której mowa w art.36 ust.2 ustawy z dnia 29 sierpnia 1997 roku o ochronie danych osobowych oraz przestrzeganie zasad w niej określonych,</w:t>
      </w:r>
    </w:p>
    <w:p w:rsidR="001524AE" w:rsidRDefault="00D213EF">
      <w:pPr>
        <w:pStyle w:val="Teksttreci20"/>
        <w:numPr>
          <w:ilvl w:val="0"/>
          <w:numId w:val="10"/>
        </w:numPr>
        <w:shd w:val="clear" w:color="auto" w:fill="auto"/>
        <w:tabs>
          <w:tab w:val="left" w:pos="1144"/>
        </w:tabs>
        <w:ind w:left="1120" w:hanging="360"/>
      </w:pPr>
      <w:r>
        <w:t>zapew</w:t>
      </w:r>
      <w:r>
        <w:t>nienie zapoznania osób upoważnionych do przetwarzania danych osobowych z przepisami o ochronie danych osobowych (szkolenia)</w:t>
      </w:r>
    </w:p>
    <w:p w:rsidR="001524AE" w:rsidRDefault="00D213EF">
      <w:pPr>
        <w:pStyle w:val="Teksttreci20"/>
        <w:numPr>
          <w:ilvl w:val="0"/>
          <w:numId w:val="9"/>
        </w:numPr>
        <w:shd w:val="clear" w:color="auto" w:fill="auto"/>
        <w:tabs>
          <w:tab w:val="left" w:pos="784"/>
        </w:tabs>
        <w:ind w:left="760" w:hanging="360"/>
      </w:pPr>
      <w:r>
        <w:t>prowadzenie rejestru zbiorów danych przetwarzanych przez administratora danych,</w:t>
      </w:r>
    </w:p>
    <w:p w:rsidR="001524AE" w:rsidRDefault="00D213EF">
      <w:pPr>
        <w:pStyle w:val="Teksttreci20"/>
        <w:shd w:val="clear" w:color="auto" w:fill="auto"/>
        <w:ind w:left="760" w:firstLine="0"/>
        <w:jc w:val="both"/>
      </w:pPr>
      <w:r>
        <w:t xml:space="preserve">z wyjątkiem zbiorów, o których mowa w art.43 </w:t>
      </w:r>
      <w:proofErr w:type="spellStart"/>
      <w:proofErr w:type="gramStart"/>
      <w:r>
        <w:t>ust.l</w:t>
      </w:r>
      <w:proofErr w:type="spellEnd"/>
      <w:proofErr w:type="gramEnd"/>
      <w:r>
        <w:t xml:space="preserve">, </w:t>
      </w:r>
      <w:r>
        <w:t>zawierającego nazwę zbioru oraz informacje, o których mowa w art.41 ust.1 pkt. 2-4a i 7 ustawy o ochronie danych osobowych.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>administrowanie Biuletynem Informacji Publicznej,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>wdrażanie i utrzymywanie podpisu elektronicznego,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 xml:space="preserve">zgłaszanie przy </w:t>
      </w:r>
      <w:r>
        <w:t>współdziałaniu wydziałów merytorycznych do Krajowej Ewidencji Systemów Teleinformatycznych i Rejestrów Publicznych systemów teleinformatycznych, używanych do realizacji zadań w urzędzie,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>planowanie i zakup sprzętu komputerowego:</w:t>
      </w:r>
    </w:p>
    <w:p w:rsidR="001524AE" w:rsidRDefault="00D213EF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ind w:left="760" w:hanging="360"/>
      </w:pPr>
      <w:r>
        <w:t>analiza potrzeb,</w:t>
      </w:r>
    </w:p>
    <w:p w:rsidR="001524AE" w:rsidRDefault="00D213EF">
      <w:pPr>
        <w:pStyle w:val="Teksttreci20"/>
        <w:numPr>
          <w:ilvl w:val="0"/>
          <w:numId w:val="11"/>
        </w:numPr>
        <w:shd w:val="clear" w:color="auto" w:fill="auto"/>
        <w:tabs>
          <w:tab w:val="left" w:pos="784"/>
        </w:tabs>
        <w:ind w:left="760" w:hanging="360"/>
      </w:pPr>
      <w:r>
        <w:t>przygotowa</w:t>
      </w:r>
      <w:r>
        <w:t>nie opisu przedmiotu zamówienia będącego częścią SIWZ,</w:t>
      </w:r>
    </w:p>
    <w:p w:rsidR="001524AE" w:rsidRDefault="00D213EF">
      <w:pPr>
        <w:pStyle w:val="Teksttreci20"/>
        <w:numPr>
          <w:ilvl w:val="0"/>
          <w:numId w:val="11"/>
        </w:numPr>
        <w:shd w:val="clear" w:color="auto" w:fill="auto"/>
        <w:tabs>
          <w:tab w:val="left" w:pos="784"/>
        </w:tabs>
        <w:ind w:left="760" w:hanging="360"/>
      </w:pPr>
      <w:r>
        <w:t>monitorowanie zgodności realizacji usług i dostaw z warunkami umowy,</w:t>
      </w:r>
    </w:p>
    <w:p w:rsidR="001524AE" w:rsidRDefault="00D213EF">
      <w:pPr>
        <w:pStyle w:val="Teksttreci40"/>
        <w:numPr>
          <w:ilvl w:val="0"/>
          <w:numId w:val="3"/>
        </w:numPr>
        <w:shd w:val="clear" w:color="auto" w:fill="auto"/>
        <w:tabs>
          <w:tab w:val="left" w:pos="459"/>
        </w:tabs>
        <w:ind w:left="400"/>
      </w:pPr>
      <w:r>
        <w:t>nadzór nad eksploatacją Sprzętu komputerowego - utrzymanie ciągłości pracy stacji roboczych:</w:t>
      </w:r>
    </w:p>
    <w:p w:rsidR="001524AE" w:rsidRDefault="00D213EF">
      <w:pPr>
        <w:pStyle w:val="Teksttreci20"/>
        <w:numPr>
          <w:ilvl w:val="0"/>
          <w:numId w:val="12"/>
        </w:numPr>
        <w:shd w:val="clear" w:color="auto" w:fill="auto"/>
        <w:tabs>
          <w:tab w:val="left" w:pos="758"/>
        </w:tabs>
        <w:ind w:left="760" w:hanging="360"/>
      </w:pPr>
      <w:r>
        <w:t>instalacja i konfiguracja stacji robocz</w:t>
      </w:r>
      <w:r>
        <w:t>ych, urządzeń peryferyjnych, oprogramowania biurowego oraz poczty elektronicznej,</w:t>
      </w:r>
    </w:p>
    <w:p w:rsidR="001524AE" w:rsidRDefault="00D213EF">
      <w:pPr>
        <w:pStyle w:val="Teksttreci20"/>
        <w:numPr>
          <w:ilvl w:val="0"/>
          <w:numId w:val="12"/>
        </w:numPr>
        <w:shd w:val="clear" w:color="auto" w:fill="auto"/>
        <w:tabs>
          <w:tab w:val="left" w:pos="780"/>
        </w:tabs>
        <w:ind w:left="760" w:hanging="360"/>
      </w:pPr>
      <w:r>
        <w:t>udzielanie pomocy w problemach związanych z eksploatacją stacji roboczych, urządzeń peryferyjnych, w tym naprawy bieżące,</w:t>
      </w:r>
    </w:p>
    <w:p w:rsidR="001524AE" w:rsidRDefault="00D213EF">
      <w:pPr>
        <w:pStyle w:val="Teksttreci20"/>
        <w:numPr>
          <w:ilvl w:val="0"/>
          <w:numId w:val="12"/>
        </w:numPr>
        <w:shd w:val="clear" w:color="auto" w:fill="auto"/>
        <w:tabs>
          <w:tab w:val="left" w:pos="780"/>
        </w:tabs>
        <w:ind w:left="760" w:hanging="360"/>
      </w:pPr>
      <w:r>
        <w:t>przyjmowanie oraz prowadzenie ewidencji zgłoszeń awa</w:t>
      </w:r>
      <w:r>
        <w:t>rii sprzętu komputerowego i oprogramowania,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>nadzór nad wykonywaniem usług gwarancyjnych oraz serwisu pogwarancyjnego sprzętu komputerowego oraz urządzeń peryferyjnych,</w:t>
      </w:r>
    </w:p>
    <w:p w:rsidR="001524AE" w:rsidRDefault="00D213EF">
      <w:pPr>
        <w:pStyle w:val="Teksttreci20"/>
        <w:numPr>
          <w:ilvl w:val="0"/>
          <w:numId w:val="3"/>
        </w:numPr>
        <w:shd w:val="clear" w:color="auto" w:fill="auto"/>
        <w:tabs>
          <w:tab w:val="left" w:pos="459"/>
        </w:tabs>
        <w:ind w:left="400" w:hanging="400"/>
        <w:jc w:val="both"/>
      </w:pPr>
      <w:r>
        <w:t xml:space="preserve">prowadzenie ewidencji sprzętu i oprogramowania zgodnie z obowiązującymi </w:t>
      </w:r>
      <w:r>
        <w:t>przepisami.</w:t>
      </w:r>
    </w:p>
    <w:sectPr w:rsidR="001524AE">
      <w:pgSz w:w="11900" w:h="16840"/>
      <w:pgMar w:top="1297" w:right="1534" w:bottom="1781" w:left="1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3EF" w:rsidRDefault="00D213EF">
      <w:r>
        <w:separator/>
      </w:r>
    </w:p>
  </w:endnote>
  <w:endnote w:type="continuationSeparator" w:id="0">
    <w:p w:rsidR="00D213EF" w:rsidRDefault="00D2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3EF" w:rsidRDefault="00D213EF"/>
  </w:footnote>
  <w:footnote w:type="continuationSeparator" w:id="0">
    <w:p w:rsidR="00D213EF" w:rsidRDefault="00D21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D4D"/>
    <w:multiLevelType w:val="multilevel"/>
    <w:tmpl w:val="51022F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796D"/>
    <w:multiLevelType w:val="multilevel"/>
    <w:tmpl w:val="24F413B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8771F"/>
    <w:multiLevelType w:val="multilevel"/>
    <w:tmpl w:val="54CED4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043C"/>
    <w:multiLevelType w:val="multilevel"/>
    <w:tmpl w:val="4ACC09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21F99"/>
    <w:multiLevelType w:val="multilevel"/>
    <w:tmpl w:val="B8E019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9E4D10"/>
    <w:multiLevelType w:val="multilevel"/>
    <w:tmpl w:val="534C16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2F2D50"/>
    <w:multiLevelType w:val="multilevel"/>
    <w:tmpl w:val="FE3CFE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4F3114"/>
    <w:multiLevelType w:val="multilevel"/>
    <w:tmpl w:val="36BAF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D70DF2"/>
    <w:multiLevelType w:val="multilevel"/>
    <w:tmpl w:val="694AB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6339C8"/>
    <w:multiLevelType w:val="multilevel"/>
    <w:tmpl w:val="E190C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530A0B"/>
    <w:multiLevelType w:val="multilevel"/>
    <w:tmpl w:val="0C2A0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346805"/>
    <w:multiLevelType w:val="multilevel"/>
    <w:tmpl w:val="C658A2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AE"/>
    <w:rsid w:val="001524AE"/>
    <w:rsid w:val="009A2D37"/>
    <w:rsid w:val="00D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97801-8AD4-4D20-93B0-2571C72B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2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2019-07-30T07:05:00Z</dcterms:created>
  <dcterms:modified xsi:type="dcterms:W3CDTF">2019-07-30T07:07:00Z</dcterms:modified>
</cp:coreProperties>
</file>