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601" w:rsidRDefault="00F31367">
      <w:pPr>
        <w:pStyle w:val="Teksttreci30"/>
        <w:shd w:val="clear" w:color="auto" w:fill="auto"/>
        <w:ind w:left="400"/>
      </w:pPr>
      <w:bookmarkStart w:id="0" w:name="_GoBack"/>
      <w:bookmarkEnd w:id="0"/>
      <w:r>
        <w:t>Bo zadań sekretariatu urzędu należy w szczególności:</w:t>
      </w:r>
    </w:p>
    <w:p w:rsidR="00327601" w:rsidRDefault="00F31367">
      <w:pPr>
        <w:pStyle w:val="Teksttreci20"/>
        <w:numPr>
          <w:ilvl w:val="0"/>
          <w:numId w:val="1"/>
        </w:numPr>
        <w:shd w:val="clear" w:color="auto" w:fill="auto"/>
        <w:tabs>
          <w:tab w:val="left" w:pos="341"/>
        </w:tabs>
        <w:ind w:left="400"/>
      </w:pPr>
      <w:r>
        <w:t>z zakresu kancelarii ogólnej:</w:t>
      </w:r>
    </w:p>
    <w:p w:rsidR="00327601" w:rsidRDefault="00F31367">
      <w:pPr>
        <w:pStyle w:val="Teksttreci20"/>
        <w:numPr>
          <w:ilvl w:val="0"/>
          <w:numId w:val="2"/>
        </w:numPr>
        <w:shd w:val="clear" w:color="auto" w:fill="auto"/>
        <w:tabs>
          <w:tab w:val="left" w:pos="751"/>
        </w:tabs>
        <w:ind w:left="740" w:hanging="340"/>
      </w:pPr>
      <w:r>
        <w:t>przyjmowanie i rozdzielanie korespondencji wpływającej do Urzędu,</w:t>
      </w:r>
    </w:p>
    <w:p w:rsidR="00327601" w:rsidRDefault="00F31367">
      <w:pPr>
        <w:pStyle w:val="Teksttreci20"/>
        <w:numPr>
          <w:ilvl w:val="0"/>
          <w:numId w:val="2"/>
        </w:numPr>
        <w:shd w:val="clear" w:color="auto" w:fill="auto"/>
        <w:tabs>
          <w:tab w:val="left" w:pos="773"/>
        </w:tabs>
        <w:ind w:left="740" w:hanging="340"/>
      </w:pPr>
      <w:r>
        <w:t>wysyłanie i doręczanie korespondencji z Urzędu,</w:t>
      </w:r>
    </w:p>
    <w:p w:rsidR="00327601" w:rsidRDefault="00F31367">
      <w:pPr>
        <w:pStyle w:val="Teksttreci20"/>
        <w:numPr>
          <w:ilvl w:val="0"/>
          <w:numId w:val="2"/>
        </w:numPr>
        <w:shd w:val="clear" w:color="auto" w:fill="auto"/>
        <w:tabs>
          <w:tab w:val="left" w:pos="773"/>
        </w:tabs>
        <w:ind w:left="740" w:hanging="340"/>
      </w:pPr>
      <w:r>
        <w:t>prowadzenie ewidencji korespondencji,</w:t>
      </w:r>
    </w:p>
    <w:p w:rsidR="00327601" w:rsidRDefault="00F31367">
      <w:pPr>
        <w:pStyle w:val="Teksttreci20"/>
        <w:numPr>
          <w:ilvl w:val="0"/>
          <w:numId w:val="2"/>
        </w:numPr>
        <w:shd w:val="clear" w:color="auto" w:fill="auto"/>
        <w:tabs>
          <w:tab w:val="left" w:pos="773"/>
        </w:tabs>
        <w:ind w:left="740" w:hanging="340"/>
      </w:pPr>
      <w:r>
        <w:t>przekazywanie korespondencji referatom i samodzielnym stanowiskom pracy,</w:t>
      </w:r>
    </w:p>
    <w:p w:rsidR="00327601" w:rsidRDefault="00F31367">
      <w:pPr>
        <w:pStyle w:val="Teksttreci20"/>
        <w:numPr>
          <w:ilvl w:val="0"/>
          <w:numId w:val="2"/>
        </w:numPr>
        <w:shd w:val="clear" w:color="auto" w:fill="auto"/>
        <w:tabs>
          <w:tab w:val="left" w:pos="773"/>
        </w:tabs>
        <w:ind w:left="740" w:hanging="340"/>
      </w:pPr>
      <w:r>
        <w:t>obsługa faksu oraz centrali telefonicznej,</w:t>
      </w:r>
    </w:p>
    <w:p w:rsidR="00327601" w:rsidRDefault="00F31367">
      <w:pPr>
        <w:pStyle w:val="Teksttreci20"/>
        <w:numPr>
          <w:ilvl w:val="0"/>
          <w:numId w:val="2"/>
        </w:numPr>
        <w:shd w:val="clear" w:color="auto" w:fill="auto"/>
        <w:tabs>
          <w:tab w:val="left" w:pos="773"/>
        </w:tabs>
        <w:ind w:left="740" w:hanging="340"/>
      </w:pPr>
      <w:r>
        <w:t>udzielanie informacji interesantom w zakresie sposobu załatwiania spraw i kierowanie ich do właściwych referatów lub samodzielnych stanowisk</w:t>
      </w:r>
      <w:r>
        <w:t xml:space="preserve"> pracy,</w:t>
      </w:r>
    </w:p>
    <w:p w:rsidR="00327601" w:rsidRDefault="00F31367">
      <w:pPr>
        <w:pStyle w:val="Teksttreci20"/>
        <w:numPr>
          <w:ilvl w:val="0"/>
          <w:numId w:val="2"/>
        </w:numPr>
        <w:shd w:val="clear" w:color="auto" w:fill="auto"/>
        <w:tabs>
          <w:tab w:val="left" w:pos="773"/>
        </w:tabs>
        <w:ind w:left="740" w:hanging="340"/>
      </w:pPr>
      <w:r>
        <w:t>wywieszanie na tablicy ogłoszeń sądowych i zawiadamianie sądów o terminie wywieszania tychże ogłoszeń.</w:t>
      </w:r>
    </w:p>
    <w:p w:rsidR="00327601" w:rsidRDefault="00F31367">
      <w:pPr>
        <w:pStyle w:val="Teksttreci20"/>
        <w:numPr>
          <w:ilvl w:val="0"/>
          <w:numId w:val="1"/>
        </w:numPr>
        <w:shd w:val="clear" w:color="auto" w:fill="auto"/>
        <w:tabs>
          <w:tab w:val="left" w:pos="351"/>
        </w:tabs>
        <w:ind w:left="400"/>
      </w:pPr>
      <w:r>
        <w:t>z zakresu sekretariatu:</w:t>
      </w:r>
    </w:p>
    <w:p w:rsidR="00327601" w:rsidRDefault="00F31367">
      <w:pPr>
        <w:pStyle w:val="Teksttreci20"/>
        <w:numPr>
          <w:ilvl w:val="0"/>
          <w:numId w:val="3"/>
        </w:numPr>
        <w:shd w:val="clear" w:color="auto" w:fill="auto"/>
        <w:tabs>
          <w:tab w:val="left" w:pos="750"/>
        </w:tabs>
        <w:ind w:left="740" w:hanging="340"/>
      </w:pPr>
      <w:r>
        <w:t>prenumerata czasopism i dzienników urzędowych,</w:t>
      </w:r>
    </w:p>
    <w:p w:rsidR="00327601" w:rsidRDefault="00F31367">
      <w:pPr>
        <w:pStyle w:val="Teksttreci20"/>
        <w:numPr>
          <w:ilvl w:val="0"/>
          <w:numId w:val="3"/>
        </w:numPr>
        <w:shd w:val="clear" w:color="auto" w:fill="auto"/>
        <w:tabs>
          <w:tab w:val="left" w:pos="773"/>
        </w:tabs>
        <w:ind w:left="740" w:hanging="340"/>
      </w:pPr>
      <w:r>
        <w:t xml:space="preserve">prowadzenie rejestru i nadzór nad przechowywaniem pieczęci </w:t>
      </w:r>
      <w:r>
        <w:t>urzędowych,</w:t>
      </w:r>
    </w:p>
    <w:p w:rsidR="00327601" w:rsidRDefault="00F31367">
      <w:pPr>
        <w:pStyle w:val="Teksttreci20"/>
        <w:numPr>
          <w:ilvl w:val="0"/>
          <w:numId w:val="3"/>
        </w:numPr>
        <w:shd w:val="clear" w:color="auto" w:fill="auto"/>
        <w:tabs>
          <w:tab w:val="left" w:pos="773"/>
        </w:tabs>
        <w:ind w:left="740" w:hanging="340"/>
      </w:pPr>
      <w:r>
        <w:t>przyjmowanie interesantów zgłaszających skargi i wnioski oraz organizowanie kontaktów z Burmistrzem, Sekretarzem bądź innymi pracownikami,</w:t>
      </w:r>
    </w:p>
    <w:p w:rsidR="00327601" w:rsidRDefault="00F31367">
      <w:pPr>
        <w:pStyle w:val="Teksttreci20"/>
        <w:numPr>
          <w:ilvl w:val="0"/>
          <w:numId w:val="3"/>
        </w:numPr>
        <w:shd w:val="clear" w:color="auto" w:fill="auto"/>
        <w:tabs>
          <w:tab w:val="left" w:pos="776"/>
        </w:tabs>
        <w:ind w:left="740" w:hanging="340"/>
      </w:pPr>
      <w:r>
        <w:t xml:space="preserve">wysyłanie </w:t>
      </w:r>
      <w:proofErr w:type="spellStart"/>
      <w:proofErr w:type="gramStart"/>
      <w:r>
        <w:t>zaproszeń,podziękowań</w:t>
      </w:r>
      <w:proofErr w:type="spellEnd"/>
      <w:proofErr w:type="gramEnd"/>
      <w:r>
        <w:t xml:space="preserve"> i życzeń,</w:t>
      </w:r>
    </w:p>
    <w:p w:rsidR="00327601" w:rsidRDefault="00F31367">
      <w:pPr>
        <w:pStyle w:val="Teksttreci20"/>
        <w:numPr>
          <w:ilvl w:val="0"/>
          <w:numId w:val="1"/>
        </w:numPr>
        <w:shd w:val="clear" w:color="auto" w:fill="auto"/>
        <w:tabs>
          <w:tab w:val="left" w:pos="351"/>
        </w:tabs>
        <w:ind w:left="400"/>
      </w:pPr>
      <w:r>
        <w:t>z zakresu archiwum zakładowego:</w:t>
      </w:r>
    </w:p>
    <w:p w:rsidR="00327601" w:rsidRDefault="00F31367">
      <w:pPr>
        <w:pStyle w:val="Teksttreci20"/>
        <w:numPr>
          <w:ilvl w:val="0"/>
          <w:numId w:val="4"/>
        </w:numPr>
        <w:shd w:val="clear" w:color="auto" w:fill="auto"/>
        <w:tabs>
          <w:tab w:val="left" w:pos="750"/>
        </w:tabs>
        <w:ind w:left="740" w:hanging="340"/>
      </w:pPr>
      <w:r>
        <w:t>gromadzenie, przechowywanie, ew</w:t>
      </w:r>
      <w:r>
        <w:t>idencjonowanie i zabezpieczanie materiałów archiwalnych wytwarzanych w Urzędzie,</w:t>
      </w:r>
    </w:p>
    <w:p w:rsidR="00327601" w:rsidRDefault="00F31367">
      <w:pPr>
        <w:pStyle w:val="Teksttreci20"/>
        <w:numPr>
          <w:ilvl w:val="0"/>
          <w:numId w:val="4"/>
        </w:numPr>
        <w:shd w:val="clear" w:color="auto" w:fill="auto"/>
        <w:tabs>
          <w:tab w:val="left" w:pos="766"/>
        </w:tabs>
        <w:ind w:left="740" w:hanging="340"/>
      </w:pPr>
      <w:r>
        <w:t>klasyfikowanie, kwalifikowanie i brakowanie materiałów archiwalnych znajdujących się w zasobie archiwum zakładowego,</w:t>
      </w:r>
    </w:p>
    <w:p w:rsidR="00327601" w:rsidRDefault="00F31367">
      <w:pPr>
        <w:pStyle w:val="Teksttreci20"/>
        <w:numPr>
          <w:ilvl w:val="0"/>
          <w:numId w:val="4"/>
        </w:numPr>
        <w:shd w:val="clear" w:color="auto" w:fill="auto"/>
        <w:tabs>
          <w:tab w:val="left" w:pos="769"/>
        </w:tabs>
        <w:ind w:left="740" w:hanging="340"/>
      </w:pPr>
      <w:r>
        <w:t>przekazywanie akt do archiwum państwowego,</w:t>
      </w:r>
    </w:p>
    <w:p w:rsidR="00327601" w:rsidRDefault="00F31367">
      <w:pPr>
        <w:pStyle w:val="Teksttreci20"/>
        <w:numPr>
          <w:ilvl w:val="0"/>
          <w:numId w:val="4"/>
        </w:numPr>
        <w:shd w:val="clear" w:color="auto" w:fill="auto"/>
        <w:tabs>
          <w:tab w:val="left" w:pos="773"/>
        </w:tabs>
        <w:ind w:left="740" w:hanging="340"/>
      </w:pPr>
      <w:r>
        <w:t>przygotowywanie</w:t>
      </w:r>
      <w:r>
        <w:t xml:space="preserve"> zmian w obowiązujących przepisach wewnętrznych dotyczących działania archiwum i czynności kancelaryjnych,</w:t>
      </w:r>
    </w:p>
    <w:p w:rsidR="00327601" w:rsidRDefault="00F31367">
      <w:pPr>
        <w:pStyle w:val="Teksttreci20"/>
        <w:numPr>
          <w:ilvl w:val="0"/>
          <w:numId w:val="4"/>
        </w:numPr>
        <w:shd w:val="clear" w:color="auto" w:fill="auto"/>
        <w:tabs>
          <w:tab w:val="left" w:pos="773"/>
        </w:tabs>
        <w:ind w:left="740" w:hanging="340"/>
      </w:pPr>
      <w:r>
        <w:t>bieżąca kontrola przestrzegania instrukcji kancelaryjnej i archiwalnej w Urzędzie,</w:t>
      </w:r>
    </w:p>
    <w:p w:rsidR="00327601" w:rsidRDefault="00F31367">
      <w:pPr>
        <w:pStyle w:val="Teksttreci20"/>
        <w:numPr>
          <w:ilvl w:val="0"/>
          <w:numId w:val="1"/>
        </w:numPr>
        <w:shd w:val="clear" w:color="auto" w:fill="auto"/>
        <w:tabs>
          <w:tab w:val="left" w:pos="351"/>
        </w:tabs>
        <w:ind w:left="400"/>
      </w:pPr>
      <w:r>
        <w:t xml:space="preserve">zaopatrywanie Urzędu i Rady w niezbędny sprzęt i </w:t>
      </w:r>
      <w:r>
        <w:t>wyposażenie, w tym materiały biurowe i kancelaryjne,</w:t>
      </w:r>
    </w:p>
    <w:p w:rsidR="00327601" w:rsidRDefault="00F31367">
      <w:pPr>
        <w:pStyle w:val="Teksttreci20"/>
        <w:numPr>
          <w:ilvl w:val="0"/>
          <w:numId w:val="1"/>
        </w:numPr>
        <w:shd w:val="clear" w:color="auto" w:fill="auto"/>
        <w:tabs>
          <w:tab w:val="left" w:pos="351"/>
        </w:tabs>
        <w:ind w:left="400"/>
      </w:pPr>
      <w:r>
        <w:t>prowadzenie magazynu materiałów biurowych i kancelaryjnych,</w:t>
      </w:r>
    </w:p>
    <w:p w:rsidR="00327601" w:rsidRDefault="00F31367">
      <w:pPr>
        <w:pStyle w:val="Teksttreci20"/>
        <w:numPr>
          <w:ilvl w:val="0"/>
          <w:numId w:val="1"/>
        </w:numPr>
        <w:shd w:val="clear" w:color="auto" w:fill="auto"/>
        <w:tabs>
          <w:tab w:val="left" w:pos="351"/>
        </w:tabs>
        <w:ind w:left="400"/>
      </w:pPr>
      <w:r>
        <w:t>prowadzenie spraw zaopatrzenia pracowników w odzież ochronną,</w:t>
      </w:r>
    </w:p>
    <w:p w:rsidR="00327601" w:rsidRDefault="00F31367">
      <w:pPr>
        <w:pStyle w:val="Teksttreci20"/>
        <w:numPr>
          <w:ilvl w:val="0"/>
          <w:numId w:val="1"/>
        </w:numPr>
        <w:shd w:val="clear" w:color="auto" w:fill="auto"/>
        <w:tabs>
          <w:tab w:val="left" w:pos="351"/>
        </w:tabs>
        <w:ind w:left="400"/>
      </w:pPr>
      <w:r>
        <w:t>techniczna obsługa tablic informacyjnych Urzędu, dekorowanie Urzędu z okazji świą</w:t>
      </w:r>
      <w:r>
        <w:t>t państwowych i lokalnych,</w:t>
      </w:r>
    </w:p>
    <w:p w:rsidR="00327601" w:rsidRDefault="00F31367">
      <w:pPr>
        <w:pStyle w:val="Teksttreci20"/>
        <w:numPr>
          <w:ilvl w:val="0"/>
          <w:numId w:val="1"/>
        </w:numPr>
        <w:shd w:val="clear" w:color="auto" w:fill="auto"/>
        <w:tabs>
          <w:tab w:val="left" w:pos="351"/>
        </w:tabs>
        <w:ind w:left="400"/>
      </w:pPr>
      <w:r>
        <w:t>obsługa kserokopiarki w tym:</w:t>
      </w:r>
    </w:p>
    <w:p w:rsidR="00327601" w:rsidRDefault="00F31367">
      <w:pPr>
        <w:pStyle w:val="Teksttreci20"/>
        <w:numPr>
          <w:ilvl w:val="0"/>
          <w:numId w:val="5"/>
        </w:numPr>
        <w:shd w:val="clear" w:color="auto" w:fill="auto"/>
        <w:tabs>
          <w:tab w:val="left" w:pos="755"/>
        </w:tabs>
        <w:ind w:left="740" w:hanging="340"/>
      </w:pPr>
      <w:r>
        <w:t>wykonywanie odbitek ksero,</w:t>
      </w:r>
    </w:p>
    <w:p w:rsidR="00327601" w:rsidRDefault="00F31367">
      <w:pPr>
        <w:pStyle w:val="Teksttreci20"/>
        <w:numPr>
          <w:ilvl w:val="0"/>
          <w:numId w:val="5"/>
        </w:numPr>
        <w:shd w:val="clear" w:color="auto" w:fill="auto"/>
        <w:tabs>
          <w:tab w:val="left" w:pos="773"/>
        </w:tabs>
        <w:ind w:left="740" w:hanging="340"/>
      </w:pPr>
      <w:r>
        <w:t>prowadzenie rejestru odbitek ksero,</w:t>
      </w:r>
    </w:p>
    <w:p w:rsidR="00327601" w:rsidRDefault="00F31367">
      <w:pPr>
        <w:pStyle w:val="Teksttreci20"/>
        <w:numPr>
          <w:ilvl w:val="0"/>
          <w:numId w:val="5"/>
        </w:numPr>
        <w:shd w:val="clear" w:color="auto" w:fill="auto"/>
        <w:tabs>
          <w:tab w:val="left" w:pos="773"/>
        </w:tabs>
        <w:ind w:left="740" w:hanging="340"/>
      </w:pPr>
      <w:r>
        <w:t xml:space="preserve">prowadzenie ewidencji zakupionego </w:t>
      </w:r>
      <w:proofErr w:type="spellStart"/>
      <w:r>
        <w:t>toneru</w:t>
      </w:r>
      <w:proofErr w:type="spellEnd"/>
      <w:r>
        <w:t xml:space="preserve"> oraz papieru,</w:t>
      </w:r>
    </w:p>
    <w:p w:rsidR="00327601" w:rsidRDefault="00F31367">
      <w:pPr>
        <w:pStyle w:val="Teksttreci20"/>
        <w:numPr>
          <w:ilvl w:val="0"/>
          <w:numId w:val="5"/>
        </w:numPr>
        <w:shd w:val="clear" w:color="auto" w:fill="auto"/>
        <w:tabs>
          <w:tab w:val="left" w:pos="780"/>
        </w:tabs>
        <w:ind w:left="740" w:hanging="340"/>
      </w:pPr>
      <w:r>
        <w:t>rozliczanie zakupionego papieru na potrzeby kserokopiarki w okresach miesięcznych.</w:t>
      </w:r>
    </w:p>
    <w:p w:rsidR="00327601" w:rsidRDefault="00F31367">
      <w:pPr>
        <w:pStyle w:val="Teksttreci20"/>
        <w:numPr>
          <w:ilvl w:val="0"/>
          <w:numId w:val="1"/>
        </w:numPr>
        <w:shd w:val="clear" w:color="auto" w:fill="auto"/>
        <w:tabs>
          <w:tab w:val="left" w:pos="351"/>
        </w:tabs>
        <w:ind w:left="400"/>
      </w:pPr>
      <w:r>
        <w:t>przygotowywanie projektów innych aktów prawnych podejmowanych przez organy gminy</w:t>
      </w:r>
    </w:p>
    <w:p w:rsidR="00327601" w:rsidRDefault="00F31367">
      <w:pPr>
        <w:pStyle w:val="Teksttreci20"/>
        <w:shd w:val="clear" w:color="auto" w:fill="auto"/>
        <w:ind w:left="400" w:firstLine="0"/>
        <w:jc w:val="both"/>
      </w:pPr>
      <w:r>
        <w:t>w sprawach będących przedmiotem działania stanowiska, wynikających z przepisów szczególnych,</w:t>
      </w:r>
    </w:p>
    <w:p w:rsidR="00327601" w:rsidRDefault="00F31367">
      <w:pPr>
        <w:pStyle w:val="Teksttreci20"/>
        <w:numPr>
          <w:ilvl w:val="0"/>
          <w:numId w:val="1"/>
        </w:numPr>
        <w:shd w:val="clear" w:color="auto" w:fill="auto"/>
        <w:tabs>
          <w:tab w:val="left" w:pos="430"/>
        </w:tabs>
        <w:ind w:left="400"/>
      </w:pPr>
      <w:r>
        <w:t xml:space="preserve">wykonywanie zadań wynikających z przepisów ustawy o opiece nad dziećmi do lat 3 </w:t>
      </w:r>
      <w:r>
        <w:t>w tym między innymi,</w:t>
      </w:r>
    </w:p>
    <w:p w:rsidR="00327601" w:rsidRDefault="00F31367">
      <w:pPr>
        <w:pStyle w:val="Teksttreci20"/>
        <w:numPr>
          <w:ilvl w:val="0"/>
          <w:numId w:val="6"/>
        </w:numPr>
        <w:shd w:val="clear" w:color="auto" w:fill="auto"/>
        <w:tabs>
          <w:tab w:val="left" w:pos="751"/>
        </w:tabs>
        <w:ind w:left="740" w:hanging="340"/>
      </w:pPr>
      <w:r>
        <w:t>podejmowanie działań zmierzających do zorganizowania i zapewnienia na terenie gminy opieki nad małymi dziećmi w formach i na zasadach określonych przepisami ustawy,</w:t>
      </w:r>
    </w:p>
    <w:p w:rsidR="00327601" w:rsidRDefault="00F31367">
      <w:pPr>
        <w:pStyle w:val="Teksttreci20"/>
        <w:numPr>
          <w:ilvl w:val="0"/>
          <w:numId w:val="6"/>
        </w:numPr>
        <w:shd w:val="clear" w:color="auto" w:fill="auto"/>
        <w:tabs>
          <w:tab w:val="left" w:pos="776"/>
        </w:tabs>
        <w:ind w:left="740" w:hanging="340"/>
      </w:pPr>
      <w:r>
        <w:t>prowadzenie rejestru żłobków i klubów dziecięcych w tym:</w:t>
      </w:r>
    </w:p>
    <w:p w:rsidR="00327601" w:rsidRDefault="00F31367">
      <w:pPr>
        <w:pStyle w:val="Teksttreci20"/>
        <w:numPr>
          <w:ilvl w:val="0"/>
          <w:numId w:val="7"/>
        </w:numPr>
        <w:shd w:val="clear" w:color="auto" w:fill="auto"/>
        <w:tabs>
          <w:tab w:val="left" w:pos="1106"/>
        </w:tabs>
        <w:ind w:left="1080" w:hanging="340"/>
        <w:jc w:val="both"/>
      </w:pPr>
      <w:proofErr w:type="spellStart"/>
      <w:r>
        <w:t>rozpatiywanie</w:t>
      </w:r>
      <w:proofErr w:type="spellEnd"/>
      <w:r>
        <w:t xml:space="preserve"> wniosków o wpis do </w:t>
      </w:r>
      <w:proofErr w:type="gramStart"/>
      <w:r>
        <w:t>rejestru ,</w:t>
      </w:r>
      <w:proofErr w:type="gramEnd"/>
      <w:r>
        <w:t xml:space="preserve"> składanych przez podmioty zamierzające prowadzić żłobek lub klub dziecięcy (dokonywanie wizytacji lokalu o której mowa w art.30 ustawy),</w:t>
      </w:r>
    </w:p>
    <w:p w:rsidR="00327601" w:rsidRDefault="00F31367">
      <w:pPr>
        <w:pStyle w:val="Teksttreci20"/>
        <w:numPr>
          <w:ilvl w:val="0"/>
          <w:numId w:val="7"/>
        </w:numPr>
        <w:shd w:val="clear" w:color="auto" w:fill="auto"/>
        <w:tabs>
          <w:tab w:val="left" w:pos="1116"/>
        </w:tabs>
        <w:ind w:left="1080" w:hanging="340"/>
        <w:jc w:val="both"/>
      </w:pPr>
      <w:r>
        <w:t>wydawanie zaświadczeń o dokonaniu wpisu oraz decyzji administracyjnych o odmowie wpisu i</w:t>
      </w:r>
      <w:r>
        <w:t xml:space="preserve"> wykreśleniu z rejestru.</w:t>
      </w:r>
    </w:p>
    <w:sectPr w:rsidR="00327601">
      <w:pgSz w:w="11900" w:h="16840"/>
      <w:pgMar w:top="1335" w:right="1463" w:bottom="1335" w:left="14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1367" w:rsidRDefault="00F31367">
      <w:r>
        <w:separator/>
      </w:r>
    </w:p>
  </w:endnote>
  <w:endnote w:type="continuationSeparator" w:id="0">
    <w:p w:rsidR="00F31367" w:rsidRDefault="00F3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1367" w:rsidRDefault="00F31367"/>
  </w:footnote>
  <w:footnote w:type="continuationSeparator" w:id="0">
    <w:p w:rsidR="00F31367" w:rsidRDefault="00F313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84BB0"/>
    <w:multiLevelType w:val="multilevel"/>
    <w:tmpl w:val="C0565B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C57C21"/>
    <w:multiLevelType w:val="multilevel"/>
    <w:tmpl w:val="97AC42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9625F4"/>
    <w:multiLevelType w:val="multilevel"/>
    <w:tmpl w:val="7AA2FF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C362E69"/>
    <w:multiLevelType w:val="multilevel"/>
    <w:tmpl w:val="4720F8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2F6A0F"/>
    <w:multiLevelType w:val="multilevel"/>
    <w:tmpl w:val="1AE06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3A3204"/>
    <w:multiLevelType w:val="multilevel"/>
    <w:tmpl w:val="12C450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763F29"/>
    <w:multiLevelType w:val="multilevel"/>
    <w:tmpl w:val="9EA461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601"/>
    <w:rsid w:val="00327601"/>
    <w:rsid w:val="00F31367"/>
    <w:rsid w:val="00FD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03FA02-795C-43D4-B65F-02239F4A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2" w:lineRule="exact"/>
      <w:ind w:hanging="4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52" w:lineRule="exact"/>
      <w:ind w:hanging="400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UMIG Małogoszcz</cp:lastModifiedBy>
  <cp:revision>1</cp:revision>
  <dcterms:created xsi:type="dcterms:W3CDTF">2019-07-30T08:07:00Z</dcterms:created>
  <dcterms:modified xsi:type="dcterms:W3CDTF">2019-07-30T08:07:00Z</dcterms:modified>
</cp:coreProperties>
</file>