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7C675" w14:textId="615012C8" w:rsidR="00B73A60" w:rsidRPr="00B73A60" w:rsidRDefault="00B73A60" w:rsidP="00505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 - Dz. Urz. UE L 119/1), informujemy o zasadach przetwarzania Pani/Pana danych osobowych oraz o przysługujących Pani/Panu prawach z tym związanych.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Poniższe zasady stosuje się począwszy od 25 maja 2018 roku.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1. Administratorem Pani/Pana danych osobowych przetwarzanych w Urzędzie Miejskim w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Małogoszczu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jest Burmistrz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Małogoszcza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28-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366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ul.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Jaszowskiego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3a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2. Jeśli ma Pani/Pan pytania dotyczące sposobu i zakresu przetwarzania Pani/Pana danych osobowych w zakresie działania Urzędu Miejskiego w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Małogoszczu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, a także przysługujących Pani/Panu uprawnień, może się Pani/Pan skontaktować się z Inspektorem Ochrony Danych:</w:t>
      </w:r>
      <w:r w:rsidR="003F46C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Jacek Makuch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3F46C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e-mail: j</w:t>
      </w:r>
      <w:r w:rsidR="003F46C0">
        <w:rPr>
          <w:rFonts w:ascii="Verdana" w:hAnsi="Verdana"/>
          <w:sz w:val="20"/>
          <w:szCs w:val="15"/>
        </w:rPr>
        <w:t>acek.makuch@cbi24.pl</w:t>
      </w:r>
      <w:r w:rsidRPr="00B73A60">
        <w:rPr>
          <w:rFonts w:ascii="Arial" w:eastAsia="Times New Roman" w:hAnsi="Arial" w:cs="Arial"/>
          <w:color w:val="000000"/>
          <w:sz w:val="28"/>
          <w:szCs w:val="20"/>
          <w:lang w:eastAsia="pl-PL"/>
        </w:rPr>
        <w:t xml:space="preserve"> 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3. Administrator danych osobowych – Burmistrz </w:t>
      </w:r>
      <w:r w:rsidR="00505E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przetwarza Pani/Pana dane osobowe na podstawie: obowiązujących przepisów prawa / zawartych umów / wcześniej udzielonej zgody w zakresie i celu określonym w treści zgody.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4. Pani/Pana dane osobowe przetwarzane są w celu/celach:</w:t>
      </w:r>
    </w:p>
    <w:p w14:paraId="19353585" w14:textId="77777777" w:rsidR="00B73A60" w:rsidRPr="00B73A60" w:rsidRDefault="00B73A60" w:rsidP="00B73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wypełnienia obowiązków prawnych ciążących na Gminie </w:t>
      </w:r>
      <w:r w:rsidR="00505E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/ Urzędzie Miejskim w </w:t>
      </w:r>
      <w:r w:rsidR="00505E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Małogoszczu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2952FFF1" w14:textId="77777777" w:rsidR="00B73A60" w:rsidRPr="00B73A60" w:rsidRDefault="00B73A60" w:rsidP="00B73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realizacji umów zawartych z kontrahentami Gminy </w:t>
      </w:r>
      <w:r w:rsidR="00505E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</w:t>
      </w:r>
    </w:p>
    <w:p w14:paraId="7031851C" w14:textId="77777777" w:rsidR="00B73A60" w:rsidRPr="00B73A60" w:rsidRDefault="00B73A60" w:rsidP="00B73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pozostałych przypadkach Pani/Pana dane osobowe przetwarzane są wyłącznie na podstawie wcześniej udzielonej zgody w zakresie i celu określonym w treści zgody.</w:t>
      </w:r>
    </w:p>
    <w:p w14:paraId="36CC64BB" w14:textId="77777777" w:rsidR="00B73A60" w:rsidRPr="00B73A60" w:rsidRDefault="00B73A60" w:rsidP="00B73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5. W związku z przetwarzaniem danych w celach o których mowa w pkt 4 odbiorcami Pani/Pana danych osobowych mogą być:</w:t>
      </w:r>
    </w:p>
    <w:p w14:paraId="5A412097" w14:textId="77777777" w:rsidR="00B73A60" w:rsidRPr="00B73A60" w:rsidRDefault="00B73A60" w:rsidP="00B73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F8C25B6" w14:textId="77777777" w:rsidR="00B73A60" w:rsidRPr="00B73A60" w:rsidRDefault="00B73A60" w:rsidP="00B73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inne podmioty, które na podstawie stosownych umów podpisanych z Gminą </w:t>
      </w:r>
      <w:r w:rsidR="00505E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przetwarzają dane osobowe dla których Administratorem jest Burmistrz </w:t>
      </w:r>
      <w:r w:rsidR="00505E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Małogoszcza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0E8F7D54" w14:textId="77777777" w:rsidR="00B73A60" w:rsidRPr="00B73A60" w:rsidRDefault="00B73A60" w:rsidP="00505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 Pani/Pana dane osobowe będą przechowywane przez okres niezbędny do realizacji celów określonych w pkt 4, a po tym czasie przez okres oraz w zakresie wymaganym przez przepisy powszechnie obowiązującego prawa.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7. W związku z przetwarzaniem Pani/Pana danych osobowych przysługują Pani/Panu następujące uprawnienia: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a) prawo dostępu do danych osobowych, w tym prawo do uzyskania kopii tych danych;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b) prawo do żądania sprostowania (poprawiania) danych osobowych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c) prawo do żądania usunięcia danych osobowych (tzw. prawo do bycia zapomnianym),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d) prawo do żądania ograniczenia przetwarzania danych osobowych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e) prawo do przenoszenia danych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f) prawo sprzeciwu wobec przetwarzania danych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9. W przypadku powzięcia informacji o niezgodnym z prawem przetwarzaniu w Urzędzie Miejskim w </w:t>
      </w:r>
      <w:r w:rsidR="00505E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Małogoszczu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Pani/Pana danych osobowych, przysługuje Pani/Panu prawo wniesienia skargi do Prezesa Urzędu Ochrony Danych Osobowych.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10. W sytuacji, gdy przetwarzanie danych osobowych odbywa się na podstawie zgody osoby, której dane dotyczą, podanie przez Panią/Pana danych osobowych Administratorowi ma charakter dobrowolny.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11. Podanie przez Panią/Pana danych osobowych jest obowiązkowe, w sytuacji gdy przesłankę przetwarzania danych osobowych stanowi przepis prawa lub zawarta między stronami umowa.</w:t>
      </w:r>
      <w:r w:rsidRPr="00B73A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12. Pani/Pana dane mogą być przetwarzane w sposób zautomatyzowany, ale nie będą profilowane, tj. dane osobowe konkretnej osoby nie będą analizowane w taki sposób, aby stworzyć dokładny opis jego preferencji i cech, jak to tylko możliwe.</w:t>
      </w:r>
    </w:p>
    <w:p w14:paraId="31C7BA8F" w14:textId="77777777" w:rsidR="00DE1866" w:rsidRDefault="00DE1866"/>
    <w:sectPr w:rsidR="00DE1866" w:rsidSect="00505E5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33880"/>
    <w:multiLevelType w:val="multilevel"/>
    <w:tmpl w:val="6CCC4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E605C"/>
    <w:multiLevelType w:val="multilevel"/>
    <w:tmpl w:val="FCA04A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609415">
    <w:abstractNumId w:val="0"/>
  </w:num>
  <w:num w:numId="2" w16cid:durableId="21215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60"/>
    <w:rsid w:val="001209BA"/>
    <w:rsid w:val="003F46C0"/>
    <w:rsid w:val="00505E5B"/>
    <w:rsid w:val="00B104F4"/>
    <w:rsid w:val="00B2332A"/>
    <w:rsid w:val="00B73A60"/>
    <w:rsid w:val="00CB6C81"/>
    <w:rsid w:val="00D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CF0B"/>
  <w15:chartTrackingRefBased/>
  <w15:docId w15:val="{298E0567-E430-4418-A574-7355766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3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Małogoszcz</dc:creator>
  <cp:keywords/>
  <dc:description/>
  <cp:lastModifiedBy>Bartosz abc</cp:lastModifiedBy>
  <cp:revision>2</cp:revision>
  <dcterms:created xsi:type="dcterms:W3CDTF">2024-10-17T09:42:00Z</dcterms:created>
  <dcterms:modified xsi:type="dcterms:W3CDTF">2024-10-17T09:42:00Z</dcterms:modified>
</cp:coreProperties>
</file>