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1F" w:rsidRDefault="00D963E1">
      <w:pPr>
        <w:spacing w:after="375"/>
        <w:ind w:right="290"/>
        <w:jc w:val="right"/>
        <w:rPr>
          <w:rFonts w:ascii="Times New Roman" w:eastAsia="Times New Roman" w:hAnsi="Times New Roman" w:cs="Times New Roman"/>
          <w:color w:val="auto"/>
          <w:sz w:val="26"/>
        </w:rPr>
      </w:pPr>
      <w:r>
        <w:rPr>
          <w:rFonts w:ascii="Times New Roman" w:eastAsia="Times New Roman" w:hAnsi="Times New Roman" w:cs="Times New Roman"/>
          <w:sz w:val="26"/>
        </w:rPr>
        <w:t>Małogoszcz dn.</w:t>
      </w:r>
      <w:r w:rsidR="00700340">
        <w:rPr>
          <w:rFonts w:ascii="Times New Roman" w:eastAsia="Times New Roman" w:hAnsi="Times New Roman" w:cs="Times New Roman"/>
          <w:sz w:val="26"/>
        </w:rPr>
        <w:t xml:space="preserve">, </w:t>
      </w:r>
      <w:r w:rsidR="00845405" w:rsidRPr="009D15C6">
        <w:rPr>
          <w:rFonts w:ascii="Times New Roman" w:eastAsia="Times New Roman" w:hAnsi="Times New Roman" w:cs="Times New Roman"/>
          <w:color w:val="auto"/>
          <w:sz w:val="26"/>
        </w:rPr>
        <w:t>16</w:t>
      </w:r>
      <w:r w:rsidR="00700340" w:rsidRPr="009D15C6">
        <w:rPr>
          <w:rFonts w:ascii="Times New Roman" w:eastAsia="Times New Roman" w:hAnsi="Times New Roman" w:cs="Times New Roman"/>
          <w:color w:val="auto"/>
          <w:sz w:val="26"/>
        </w:rPr>
        <w:t>.0</w:t>
      </w:r>
      <w:r w:rsidR="00845405" w:rsidRPr="009D15C6">
        <w:rPr>
          <w:rFonts w:ascii="Times New Roman" w:eastAsia="Times New Roman" w:hAnsi="Times New Roman" w:cs="Times New Roman"/>
          <w:color w:val="auto"/>
          <w:sz w:val="26"/>
        </w:rPr>
        <w:t>8</w:t>
      </w:r>
      <w:r w:rsidR="00700340" w:rsidRPr="009D15C6">
        <w:rPr>
          <w:rFonts w:ascii="Times New Roman" w:eastAsia="Times New Roman" w:hAnsi="Times New Roman" w:cs="Times New Roman"/>
          <w:color w:val="auto"/>
          <w:sz w:val="26"/>
        </w:rPr>
        <w:t>.201</w:t>
      </w:r>
      <w:r w:rsidRPr="009D15C6">
        <w:rPr>
          <w:rFonts w:ascii="Times New Roman" w:eastAsia="Times New Roman" w:hAnsi="Times New Roman" w:cs="Times New Roman"/>
          <w:color w:val="auto"/>
          <w:sz w:val="26"/>
        </w:rPr>
        <w:t>8</w:t>
      </w:r>
      <w:r w:rsidR="00700340" w:rsidRPr="009D15C6">
        <w:rPr>
          <w:rFonts w:ascii="Times New Roman" w:eastAsia="Times New Roman" w:hAnsi="Times New Roman" w:cs="Times New Roman"/>
          <w:color w:val="auto"/>
          <w:sz w:val="26"/>
        </w:rPr>
        <w:t xml:space="preserve"> r.</w:t>
      </w:r>
    </w:p>
    <w:p w:rsidR="00D963E1" w:rsidRPr="009D15C6" w:rsidRDefault="009D15C6" w:rsidP="009D15C6">
      <w:pPr>
        <w:pStyle w:val="Nagwek1"/>
        <w:ind w:left="0"/>
        <w:jc w:val="left"/>
        <w:rPr>
          <w:b w:val="0"/>
          <w:sz w:val="24"/>
          <w:szCs w:val="24"/>
        </w:rPr>
      </w:pPr>
      <w:r w:rsidRPr="009D15C6">
        <w:rPr>
          <w:b w:val="0"/>
          <w:sz w:val="24"/>
          <w:szCs w:val="24"/>
        </w:rPr>
        <w:t xml:space="preserve">Znak: </w:t>
      </w:r>
      <w:bookmarkStart w:id="0" w:name="_Hlk522169619"/>
      <w:r w:rsidRPr="009D15C6">
        <w:rPr>
          <w:b w:val="0"/>
          <w:sz w:val="24"/>
          <w:szCs w:val="24"/>
        </w:rPr>
        <w:t>PŚz.041.2.2016.ZP.2018.1</w:t>
      </w:r>
      <w:bookmarkEnd w:id="0"/>
    </w:p>
    <w:p w:rsidR="00D963E1" w:rsidRDefault="00D963E1">
      <w:pPr>
        <w:pStyle w:val="Nagwek1"/>
      </w:pPr>
    </w:p>
    <w:p w:rsidR="00AB001F" w:rsidRDefault="00700340">
      <w:pPr>
        <w:pStyle w:val="Nagwek1"/>
      </w:pPr>
      <w:r>
        <w:t xml:space="preserve">SPECYFIKACJA  </w:t>
      </w:r>
    </w:p>
    <w:p w:rsidR="00AB001F" w:rsidRDefault="00700340">
      <w:pPr>
        <w:spacing w:after="773"/>
        <w:ind w:left="666"/>
      </w:pPr>
      <w:r>
        <w:rPr>
          <w:rFonts w:ascii="Times New Roman" w:eastAsia="Times New Roman" w:hAnsi="Times New Roman" w:cs="Times New Roman"/>
          <w:b/>
          <w:color w:val="00000A"/>
          <w:sz w:val="44"/>
        </w:rPr>
        <w:t>ISTOTNYCH  WARUNKÓW  ZAMÓWIENIA</w:t>
      </w:r>
    </w:p>
    <w:p w:rsidR="00AB001F" w:rsidRDefault="00700340">
      <w:pPr>
        <w:spacing w:after="29" w:line="265" w:lineRule="auto"/>
        <w:ind w:left="315" w:right="140" w:hanging="10"/>
        <w:jc w:val="center"/>
      </w:pPr>
      <w:r>
        <w:rPr>
          <w:rFonts w:ascii="Times New Roman" w:eastAsia="Times New Roman" w:hAnsi="Times New Roman" w:cs="Times New Roman"/>
          <w:color w:val="00000A"/>
          <w:sz w:val="28"/>
        </w:rPr>
        <w:t xml:space="preserve">w postępowaniu o udzielenie zamówienia publicznego  </w:t>
      </w:r>
    </w:p>
    <w:p w:rsidR="00AB001F" w:rsidRDefault="00700340">
      <w:pPr>
        <w:spacing w:after="601" w:line="265" w:lineRule="auto"/>
        <w:ind w:left="315" w:hanging="10"/>
        <w:jc w:val="center"/>
      </w:pPr>
      <w:r>
        <w:rPr>
          <w:rFonts w:ascii="Times New Roman" w:eastAsia="Times New Roman" w:hAnsi="Times New Roman" w:cs="Times New Roman"/>
          <w:color w:val="00000A"/>
          <w:sz w:val="28"/>
        </w:rPr>
        <w:t>prowadzonego w trybie przetargu nieograniczonego pn.:</w:t>
      </w:r>
    </w:p>
    <w:p w:rsidR="00AB001F" w:rsidRPr="00D963E1" w:rsidRDefault="00700340" w:rsidP="00D963E1">
      <w:pPr>
        <w:spacing w:after="776" w:line="238" w:lineRule="auto"/>
        <w:ind w:right="26"/>
        <w:jc w:val="both"/>
        <w:rPr>
          <w:rFonts w:ascii="Times New Roman" w:eastAsia="Times New Roman" w:hAnsi="Times New Roman" w:cs="Times New Roman"/>
          <w:b/>
          <w:sz w:val="40"/>
        </w:rPr>
      </w:pPr>
      <w:r>
        <w:rPr>
          <w:rFonts w:ascii="Times New Roman" w:eastAsia="Times New Roman" w:hAnsi="Times New Roman" w:cs="Times New Roman"/>
          <w:b/>
          <w:sz w:val="40"/>
        </w:rPr>
        <w:t xml:space="preserve">Zakup i dostawa pomocy dydaktycznych </w:t>
      </w:r>
      <w:bookmarkStart w:id="1" w:name="_Hlk518893607"/>
      <w:r>
        <w:rPr>
          <w:rFonts w:ascii="Times New Roman" w:eastAsia="Times New Roman" w:hAnsi="Times New Roman" w:cs="Times New Roman"/>
          <w:b/>
          <w:sz w:val="40"/>
        </w:rPr>
        <w:t>w ramach projektu „</w:t>
      </w:r>
      <w:r w:rsidR="00D963E1" w:rsidRPr="00D963E1">
        <w:rPr>
          <w:rFonts w:ascii="Times New Roman" w:eastAsia="Times New Roman" w:hAnsi="Times New Roman" w:cs="Times New Roman"/>
          <w:b/>
          <w:sz w:val="40"/>
        </w:rPr>
        <w:t>Kompleksowa i wieloaspektowa poprawa dostępu do infrastruktury sportowej i pracowni matematycznych oraz przyrodniczych w placówkach oświatowych na terenie gminy Małogoszcz</w:t>
      </w:r>
      <w:r>
        <w:rPr>
          <w:rFonts w:ascii="Times New Roman" w:eastAsia="Times New Roman" w:hAnsi="Times New Roman" w:cs="Times New Roman"/>
          <w:b/>
          <w:sz w:val="40"/>
        </w:rPr>
        <w:t xml:space="preserve">” </w:t>
      </w:r>
    </w:p>
    <w:bookmarkEnd w:id="1"/>
    <w:p w:rsidR="00AB001F" w:rsidRPr="004F78C5" w:rsidRDefault="00700340">
      <w:pPr>
        <w:spacing w:after="31"/>
        <w:ind w:left="325" w:right="11" w:hanging="10"/>
        <w:jc w:val="center"/>
        <w:rPr>
          <w:color w:val="auto"/>
        </w:rPr>
      </w:pPr>
      <w:r w:rsidRPr="004F78C5">
        <w:rPr>
          <w:rFonts w:ascii="Times New Roman" w:eastAsia="Times New Roman" w:hAnsi="Times New Roman" w:cs="Times New Roman"/>
          <w:b/>
          <w:color w:val="auto"/>
          <w:sz w:val="24"/>
        </w:rPr>
        <w:t>realizowanego w ramach Regionalnego Programu Operacyjnego Województwa</w:t>
      </w:r>
    </w:p>
    <w:p w:rsidR="00AB001F" w:rsidRPr="004F78C5" w:rsidRDefault="00D963E1">
      <w:pPr>
        <w:spacing w:after="31"/>
        <w:ind w:left="325" w:right="12" w:hanging="10"/>
        <w:jc w:val="center"/>
        <w:rPr>
          <w:color w:val="auto"/>
        </w:rPr>
      </w:pPr>
      <w:r w:rsidRPr="004F78C5">
        <w:rPr>
          <w:rFonts w:ascii="Times New Roman" w:eastAsia="Times New Roman" w:hAnsi="Times New Roman" w:cs="Times New Roman"/>
          <w:b/>
          <w:color w:val="auto"/>
          <w:sz w:val="24"/>
        </w:rPr>
        <w:t>Świętokrzyskiego</w:t>
      </w:r>
      <w:r w:rsidR="00700340" w:rsidRPr="004F78C5">
        <w:rPr>
          <w:rFonts w:ascii="Times New Roman" w:eastAsia="Times New Roman" w:hAnsi="Times New Roman" w:cs="Times New Roman"/>
          <w:b/>
          <w:color w:val="auto"/>
          <w:sz w:val="24"/>
        </w:rPr>
        <w:t xml:space="preserve"> na lata 2014-2020 Oś priorytetowa </w:t>
      </w:r>
      <w:r w:rsidR="004F78C5" w:rsidRPr="004F78C5">
        <w:rPr>
          <w:rFonts w:ascii="Times New Roman" w:eastAsia="Times New Roman" w:hAnsi="Times New Roman" w:cs="Times New Roman"/>
          <w:b/>
          <w:color w:val="auto"/>
          <w:sz w:val="24"/>
        </w:rPr>
        <w:t>Sprawne usługi publiczne</w:t>
      </w:r>
      <w:r w:rsidR="00700340" w:rsidRPr="004F78C5">
        <w:rPr>
          <w:rFonts w:ascii="Times New Roman" w:eastAsia="Times New Roman" w:hAnsi="Times New Roman" w:cs="Times New Roman"/>
          <w:b/>
          <w:color w:val="auto"/>
          <w:sz w:val="24"/>
        </w:rPr>
        <w:t>, Działanie</w:t>
      </w:r>
    </w:p>
    <w:p w:rsidR="00AB001F" w:rsidRPr="004F78C5" w:rsidRDefault="004F78C5">
      <w:pPr>
        <w:spacing w:after="4141"/>
        <w:ind w:left="325" w:right="10" w:hanging="10"/>
        <w:jc w:val="center"/>
        <w:rPr>
          <w:color w:val="auto"/>
        </w:rPr>
      </w:pPr>
      <w:r w:rsidRPr="004F78C5">
        <w:rPr>
          <w:rFonts w:ascii="Times New Roman" w:eastAsia="Times New Roman" w:hAnsi="Times New Roman" w:cs="Times New Roman"/>
          <w:b/>
          <w:color w:val="auto"/>
          <w:sz w:val="24"/>
        </w:rPr>
        <w:t>7.4</w:t>
      </w:r>
      <w:r w:rsidR="00700340" w:rsidRPr="004F78C5">
        <w:rPr>
          <w:rFonts w:ascii="Times New Roman" w:eastAsia="Times New Roman" w:hAnsi="Times New Roman" w:cs="Times New Roman"/>
          <w:b/>
          <w:color w:val="auto"/>
          <w:sz w:val="24"/>
        </w:rPr>
        <w:t xml:space="preserve"> Rozwój </w:t>
      </w:r>
      <w:r w:rsidRPr="004F78C5">
        <w:rPr>
          <w:rFonts w:ascii="Times New Roman" w:eastAsia="Times New Roman" w:hAnsi="Times New Roman" w:cs="Times New Roman"/>
          <w:b/>
          <w:color w:val="auto"/>
          <w:sz w:val="24"/>
        </w:rPr>
        <w:t>infrastruktury edukacyjnej i szkoleniowej</w:t>
      </w:r>
    </w:p>
    <w:p w:rsidR="00D963E1" w:rsidRDefault="00D963E1">
      <w:pPr>
        <w:spacing w:after="0" w:line="237" w:lineRule="auto"/>
        <w:ind w:left="1812" w:right="1572"/>
        <w:jc w:val="center"/>
      </w:pPr>
    </w:p>
    <w:p w:rsidR="00AB001F" w:rsidRDefault="00700340">
      <w:pPr>
        <w:spacing w:after="100"/>
        <w:ind w:left="275"/>
        <w:jc w:val="center"/>
      </w:pPr>
      <w:r>
        <w:rPr>
          <w:rFonts w:ascii="Times New Roman" w:eastAsia="Times New Roman" w:hAnsi="Times New Roman" w:cs="Times New Roman"/>
          <w:b/>
          <w:i/>
          <w:color w:val="00000A"/>
          <w:sz w:val="28"/>
          <w:u w:val="single" w:color="00000A"/>
        </w:rPr>
        <w:t>SPIS TREŚCI – Specyfikacji Istotnych Warunków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Nazwa oraz adres Zamawiającego.</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Tryb udzielenia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Opis przedmiotu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Termin realizacji przedmiotu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Warunki udziału w postępowaniu.</w:t>
      </w:r>
    </w:p>
    <w:p w:rsidR="00AB001F" w:rsidRDefault="00700340">
      <w:pPr>
        <w:tabs>
          <w:tab w:val="center" w:pos="432"/>
          <w:tab w:val="center" w:pos="4048"/>
        </w:tabs>
        <w:spacing w:after="14" w:line="248" w:lineRule="auto"/>
      </w:pPr>
      <w:r>
        <w:tab/>
      </w:r>
      <w:proofErr w:type="spellStart"/>
      <w:r>
        <w:rPr>
          <w:rFonts w:ascii="Times New Roman" w:eastAsia="Times New Roman" w:hAnsi="Times New Roman" w:cs="Times New Roman"/>
          <w:b/>
        </w:rPr>
        <w:t>Va</w:t>
      </w:r>
      <w:proofErr w:type="spellEnd"/>
      <w:r>
        <w:rPr>
          <w:rFonts w:ascii="Times New Roman" w:eastAsia="Times New Roman" w:hAnsi="Times New Roman" w:cs="Times New Roman"/>
          <w:b/>
        </w:rPr>
        <w:tab/>
      </w:r>
      <w:r>
        <w:rPr>
          <w:rFonts w:ascii="Times New Roman" w:eastAsia="Times New Roman" w:hAnsi="Times New Roman" w:cs="Times New Roman"/>
        </w:rPr>
        <w:t>Podstawy wykluczenia, o których mowa w art. 24 ust. 5 ustawy PZP.</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 xml:space="preserve">Oświadczenia lub dokumenty potwierdzające spełnienie warunków udziału w postępowaniu </w:t>
      </w:r>
      <w:r w:rsidR="007944F9">
        <w:rPr>
          <w:rFonts w:ascii="Times New Roman" w:eastAsia="Times New Roman" w:hAnsi="Times New Roman" w:cs="Times New Roman"/>
        </w:rPr>
        <w:br/>
      </w:r>
      <w:r>
        <w:rPr>
          <w:rFonts w:ascii="Times New Roman" w:eastAsia="Times New Roman" w:hAnsi="Times New Roman" w:cs="Times New Roman"/>
        </w:rPr>
        <w:t>oraz  braku podstaw do wykluczenia.</w:t>
      </w:r>
    </w:p>
    <w:p w:rsidR="00AB001F" w:rsidRDefault="00700340">
      <w:pPr>
        <w:numPr>
          <w:ilvl w:val="0"/>
          <w:numId w:val="1"/>
        </w:numPr>
        <w:spacing w:after="4" w:line="246" w:lineRule="auto"/>
        <w:ind w:right="8" w:hanging="710"/>
        <w:jc w:val="both"/>
      </w:pPr>
      <w:r>
        <w:rPr>
          <w:rFonts w:ascii="Times New Roman" w:eastAsia="Times New Roman" w:hAnsi="Times New Roman" w:cs="Times New Roman"/>
        </w:rPr>
        <w:t xml:space="preserve">Informacje o sposobie porozumiewania się Zamawiającego z Wykonawcami oraz przekazywania                  oświadczeń lub dokumentów, a także wskazanie osób uprawnionych do porozumiewania </w:t>
      </w:r>
      <w:r w:rsidR="007944F9">
        <w:rPr>
          <w:rFonts w:ascii="Times New Roman" w:eastAsia="Times New Roman" w:hAnsi="Times New Roman" w:cs="Times New Roman"/>
        </w:rPr>
        <w:br/>
      </w:r>
      <w:r>
        <w:rPr>
          <w:rFonts w:ascii="Times New Roman" w:eastAsia="Times New Roman" w:hAnsi="Times New Roman" w:cs="Times New Roman"/>
        </w:rPr>
        <w:t>się z Wykonawcami.</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Wymagania dotyczące wadium.</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Termin związania ofertą.</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Opis sposobu przygotowania ofert.</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Miejsce oraz termin składania ofert.</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Miejsce oraz termin otwarcia ofert.</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Opis sposobu obliczenia ceny.</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Kryteria wyboru i sposób oceny ofert oraz udzielenie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Informacje o formalnościach, jakie powinny zostać dopełnione po wyborze oferty w celu zawarcia              umowy w sprawie zamówienia publicznego.</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Wymagania dotyczące zabezpieczenia należytego wykonania umowy.</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Istotne dla stron postanowienia umowy.</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Podwykonawcy.</w:t>
      </w:r>
    </w:p>
    <w:p w:rsidR="00AB001F" w:rsidRDefault="00700340" w:rsidP="00D241FB">
      <w:pPr>
        <w:numPr>
          <w:ilvl w:val="0"/>
          <w:numId w:val="1"/>
        </w:numPr>
        <w:spacing w:after="14" w:line="248" w:lineRule="auto"/>
        <w:ind w:right="8" w:hanging="710"/>
      </w:pPr>
      <w:r>
        <w:rPr>
          <w:rFonts w:ascii="Times New Roman" w:eastAsia="Times New Roman" w:hAnsi="Times New Roman" w:cs="Times New Roman"/>
        </w:rPr>
        <w:t xml:space="preserve">Pouczenie o środkach ochrony prawnej przysługujących Wykonawcy w toku postępowania </w:t>
      </w:r>
      <w:r w:rsidR="00D241FB">
        <w:rPr>
          <w:rFonts w:ascii="Times New Roman" w:eastAsia="Times New Roman" w:hAnsi="Times New Roman" w:cs="Times New Roman"/>
        </w:rPr>
        <w:br/>
      </w:r>
      <w:r>
        <w:rPr>
          <w:rFonts w:ascii="Times New Roman" w:eastAsia="Times New Roman" w:hAnsi="Times New Roman" w:cs="Times New Roman"/>
        </w:rPr>
        <w:t>o udzielenie zamówienia.</w:t>
      </w:r>
    </w:p>
    <w:p w:rsidR="00AB001F" w:rsidRDefault="00700340">
      <w:pPr>
        <w:numPr>
          <w:ilvl w:val="0"/>
          <w:numId w:val="1"/>
        </w:numPr>
        <w:spacing w:after="14" w:line="248" w:lineRule="auto"/>
        <w:ind w:right="8" w:hanging="710"/>
        <w:jc w:val="both"/>
      </w:pPr>
      <w:r>
        <w:rPr>
          <w:rFonts w:ascii="Times New Roman" w:eastAsia="Times New Roman" w:hAnsi="Times New Roman" w:cs="Times New Roman"/>
        </w:rPr>
        <w:t>Opis sposobu udzielania wyjaśnień treści SIWZ.</w:t>
      </w:r>
    </w:p>
    <w:p w:rsidR="00AB001F" w:rsidRPr="00824F8F" w:rsidRDefault="00700340">
      <w:pPr>
        <w:numPr>
          <w:ilvl w:val="0"/>
          <w:numId w:val="1"/>
        </w:numPr>
        <w:spacing w:after="14" w:line="248" w:lineRule="auto"/>
        <w:ind w:right="8" w:hanging="710"/>
        <w:jc w:val="both"/>
      </w:pPr>
      <w:r>
        <w:rPr>
          <w:rFonts w:ascii="Times New Roman" w:eastAsia="Times New Roman" w:hAnsi="Times New Roman" w:cs="Times New Roman"/>
        </w:rPr>
        <w:t>Udzielenie zamówienia.</w:t>
      </w:r>
    </w:p>
    <w:p w:rsidR="00824F8F" w:rsidRPr="00824F8F" w:rsidRDefault="00824F8F" w:rsidP="00824F8F">
      <w:pPr>
        <w:numPr>
          <w:ilvl w:val="0"/>
          <w:numId w:val="1"/>
        </w:numPr>
        <w:spacing w:after="14" w:line="248" w:lineRule="auto"/>
        <w:ind w:right="8" w:hanging="710"/>
        <w:jc w:val="both"/>
        <w:rPr>
          <w:rFonts w:ascii="Times New Roman" w:hAnsi="Times New Roman" w:cs="Times New Roman"/>
        </w:rPr>
      </w:pPr>
      <w:r w:rsidRPr="00824F8F">
        <w:rPr>
          <w:rFonts w:ascii="Times New Roman" w:hAnsi="Times New Roman" w:cs="Times New Roman"/>
        </w:rPr>
        <w:t xml:space="preserve">Obowiązek informacyjny wynikający z art. 13 </w:t>
      </w:r>
      <w:r>
        <w:rPr>
          <w:rFonts w:ascii="Times New Roman" w:hAnsi="Times New Roman" w:cs="Times New Roman"/>
        </w:rPr>
        <w:t>RODO</w:t>
      </w:r>
    </w:p>
    <w:p w:rsidR="00AB001F" w:rsidRDefault="00700340">
      <w:pPr>
        <w:numPr>
          <w:ilvl w:val="0"/>
          <w:numId w:val="1"/>
        </w:numPr>
        <w:spacing w:after="247" w:line="248" w:lineRule="auto"/>
        <w:ind w:right="8" w:hanging="710"/>
        <w:jc w:val="both"/>
      </w:pPr>
      <w:r>
        <w:rPr>
          <w:rFonts w:ascii="Times New Roman" w:eastAsia="Times New Roman" w:hAnsi="Times New Roman" w:cs="Times New Roman"/>
        </w:rPr>
        <w:t>Postanowienia końcowe.</w:t>
      </w:r>
    </w:p>
    <w:p w:rsidR="00AB001F" w:rsidRDefault="00700340">
      <w:pPr>
        <w:spacing w:after="244" w:line="248" w:lineRule="auto"/>
        <w:ind w:left="303" w:right="7610" w:hanging="10"/>
        <w:jc w:val="both"/>
      </w:pPr>
      <w:r>
        <w:rPr>
          <w:rFonts w:ascii="Times New Roman" w:eastAsia="Times New Roman" w:hAnsi="Times New Roman" w:cs="Times New Roman"/>
          <w:b/>
          <w:u w:val="single" w:color="000000"/>
        </w:rPr>
        <w:t xml:space="preserve">UWAGA </w:t>
      </w:r>
      <w:r>
        <w:rPr>
          <w:rFonts w:ascii="Times New Roman" w:eastAsia="Times New Roman" w:hAnsi="Times New Roman" w:cs="Times New Roman"/>
          <w:color w:val="00000A"/>
        </w:rPr>
        <w:t>Zastosowane skróty:</w:t>
      </w:r>
    </w:p>
    <w:p w:rsidR="00AB001F" w:rsidRDefault="00700340">
      <w:pPr>
        <w:spacing w:after="241" w:line="248" w:lineRule="auto"/>
        <w:ind w:left="303" w:right="10" w:hanging="10"/>
        <w:jc w:val="both"/>
      </w:pPr>
      <w:r>
        <w:rPr>
          <w:rFonts w:ascii="Times New Roman" w:eastAsia="Times New Roman" w:hAnsi="Times New Roman" w:cs="Times New Roman"/>
          <w:b/>
          <w:color w:val="00000A"/>
        </w:rPr>
        <w:t>SIWZ</w:t>
      </w:r>
      <w:r>
        <w:rPr>
          <w:rFonts w:ascii="Times New Roman" w:eastAsia="Times New Roman" w:hAnsi="Times New Roman" w:cs="Times New Roman"/>
          <w:color w:val="00000A"/>
        </w:rPr>
        <w:t xml:space="preserve"> – Specyfikacja Istotnych Warunków Zamówienia </w:t>
      </w:r>
    </w:p>
    <w:p w:rsidR="00AB001F" w:rsidRPr="009D15C6" w:rsidRDefault="00700340">
      <w:pPr>
        <w:spacing w:after="259" w:line="248" w:lineRule="auto"/>
        <w:ind w:left="303" w:right="10" w:hanging="10"/>
        <w:jc w:val="both"/>
        <w:rPr>
          <w:color w:val="auto"/>
        </w:rPr>
      </w:pPr>
      <w:r>
        <w:rPr>
          <w:rFonts w:ascii="Times New Roman" w:eastAsia="Times New Roman" w:hAnsi="Times New Roman" w:cs="Times New Roman"/>
          <w:b/>
          <w:color w:val="00000A"/>
        </w:rPr>
        <w:t>PZP</w:t>
      </w:r>
      <w:r>
        <w:rPr>
          <w:rFonts w:ascii="Times New Roman" w:eastAsia="Times New Roman" w:hAnsi="Times New Roman" w:cs="Times New Roman"/>
          <w:color w:val="00000A"/>
        </w:rPr>
        <w:t xml:space="preserve"> – ustawa z dnia 29 stycznia 2004 r. - Prawo zamówień publicznych </w:t>
      </w:r>
      <w:r w:rsidR="006E6E6A" w:rsidRPr="009D15C6">
        <w:rPr>
          <w:rFonts w:ascii="Times New Roman" w:eastAsia="Times New Roman" w:hAnsi="Times New Roman" w:cs="Times New Roman"/>
          <w:color w:val="auto"/>
        </w:rPr>
        <w:t>(Dz. U. z 2017 r., poz. 1579, 2018</w:t>
      </w:r>
      <w:r w:rsidRPr="009D15C6">
        <w:rPr>
          <w:rFonts w:ascii="Times New Roman" w:eastAsia="Times New Roman" w:hAnsi="Times New Roman" w:cs="Times New Roman"/>
          <w:color w:val="auto"/>
        </w:rPr>
        <w:t>)</w:t>
      </w:r>
    </w:p>
    <w:p w:rsidR="00AB001F" w:rsidRDefault="00700340">
      <w:pPr>
        <w:spacing w:after="0" w:line="238" w:lineRule="auto"/>
        <w:ind w:left="757" w:right="457"/>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WYKONAWCA POWINIEN DOKŁADNIE ZAPOZNAĆ SIĘ Z NINIEJSZĄ SIWZ I ZŁOŻYĆ OFERTĘ ZGODNIE Z JEJ WYMAGANIAMI.</w:t>
      </w: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19239F" w:rsidRDefault="0019239F">
      <w:pPr>
        <w:spacing w:after="0" w:line="238" w:lineRule="auto"/>
        <w:ind w:left="757" w:right="457"/>
        <w:jc w:val="center"/>
      </w:pPr>
    </w:p>
    <w:p w:rsidR="00AB001F" w:rsidRDefault="00700340">
      <w:pPr>
        <w:pStyle w:val="Nagwek2"/>
        <w:spacing w:after="263"/>
        <w:ind w:left="319"/>
      </w:pPr>
      <w:r>
        <w:lastRenderedPageBreak/>
        <w:t>I.   NAZWA ORAZ ADRES ZAMAWIAJĄCEGO</w:t>
      </w:r>
    </w:p>
    <w:p w:rsidR="00AB001F" w:rsidRDefault="00D241FB" w:rsidP="00D241FB">
      <w:pPr>
        <w:spacing w:after="12" w:line="248" w:lineRule="auto"/>
        <w:jc w:val="both"/>
      </w:pPr>
      <w:bookmarkStart w:id="2" w:name="_Hlk518895945"/>
      <w:r>
        <w:rPr>
          <w:rFonts w:ascii="Times New Roman" w:eastAsia="Times New Roman" w:hAnsi="Times New Roman" w:cs="Times New Roman"/>
          <w:b/>
        </w:rPr>
        <w:t xml:space="preserve">     </w:t>
      </w:r>
      <w:bookmarkStart w:id="3" w:name="_Hlk518978292"/>
      <w:r w:rsidR="00700340">
        <w:rPr>
          <w:rFonts w:ascii="Times New Roman" w:eastAsia="Times New Roman" w:hAnsi="Times New Roman" w:cs="Times New Roman"/>
          <w:b/>
        </w:rPr>
        <w:t xml:space="preserve">Gmina </w:t>
      </w:r>
      <w:r>
        <w:rPr>
          <w:rFonts w:ascii="Times New Roman" w:eastAsia="Times New Roman" w:hAnsi="Times New Roman" w:cs="Times New Roman"/>
          <w:b/>
        </w:rPr>
        <w:t>Małogoszcz</w:t>
      </w:r>
    </w:p>
    <w:p w:rsidR="00AB001F" w:rsidRDefault="00D241FB">
      <w:pPr>
        <w:spacing w:after="14" w:line="248" w:lineRule="auto"/>
        <w:ind w:left="303" w:right="8" w:hanging="10"/>
        <w:jc w:val="both"/>
      </w:pPr>
      <w:r>
        <w:rPr>
          <w:rFonts w:ascii="Times New Roman" w:eastAsia="Times New Roman" w:hAnsi="Times New Roman" w:cs="Times New Roman"/>
        </w:rPr>
        <w:t xml:space="preserve">ul. </w:t>
      </w:r>
      <w:proofErr w:type="spellStart"/>
      <w:r>
        <w:rPr>
          <w:rFonts w:ascii="Times New Roman" w:eastAsia="Times New Roman" w:hAnsi="Times New Roman" w:cs="Times New Roman"/>
        </w:rPr>
        <w:t>Jaszowskiego</w:t>
      </w:r>
      <w:proofErr w:type="spellEnd"/>
      <w:r>
        <w:rPr>
          <w:rFonts w:ascii="Times New Roman" w:eastAsia="Times New Roman" w:hAnsi="Times New Roman" w:cs="Times New Roman"/>
        </w:rPr>
        <w:t xml:space="preserve"> 3a</w:t>
      </w:r>
    </w:p>
    <w:p w:rsidR="00AB001F" w:rsidRDefault="00D241FB" w:rsidP="00D241FB">
      <w:pPr>
        <w:spacing w:after="14" w:line="248" w:lineRule="auto"/>
        <w:ind w:left="303" w:right="7610" w:hanging="10"/>
      </w:pPr>
      <w:r>
        <w:rPr>
          <w:rFonts w:ascii="Times New Roman" w:eastAsia="Times New Roman" w:hAnsi="Times New Roman" w:cs="Times New Roman"/>
        </w:rPr>
        <w:t>28-366 Małogoszcz</w:t>
      </w:r>
      <w:r w:rsidR="00700340">
        <w:rPr>
          <w:rFonts w:ascii="Times New Roman" w:eastAsia="Times New Roman" w:hAnsi="Times New Roman" w:cs="Times New Roman"/>
        </w:rPr>
        <w:t xml:space="preserve">              NIP: </w:t>
      </w:r>
      <w:r w:rsidR="0019239F">
        <w:rPr>
          <w:rFonts w:ascii="Times New Roman" w:eastAsia="Times New Roman" w:hAnsi="Times New Roman" w:cs="Times New Roman"/>
        </w:rPr>
        <w:t>656-22-18-144</w:t>
      </w:r>
    </w:p>
    <w:p w:rsidR="004F78C5" w:rsidRDefault="0019239F">
      <w:pPr>
        <w:spacing w:after="14" w:line="248" w:lineRule="auto"/>
        <w:ind w:left="303" w:right="8" w:hanging="10"/>
        <w:jc w:val="both"/>
        <w:rPr>
          <w:rFonts w:ascii="Times New Roman" w:eastAsia="Times New Roman" w:hAnsi="Times New Roman" w:cs="Times New Roman"/>
        </w:rPr>
      </w:pPr>
      <w:r>
        <w:rPr>
          <w:rFonts w:ascii="Times New Roman" w:eastAsia="Times New Roman" w:hAnsi="Times New Roman" w:cs="Times New Roman"/>
        </w:rPr>
        <w:t>t</w:t>
      </w:r>
      <w:r w:rsidR="004F78C5">
        <w:rPr>
          <w:rFonts w:ascii="Times New Roman" w:eastAsia="Times New Roman" w:hAnsi="Times New Roman" w:cs="Times New Roman"/>
        </w:rPr>
        <w:t>el. 041 38 60 100, fax. 041 38 60 150</w:t>
      </w:r>
    </w:p>
    <w:p w:rsidR="00AB001F" w:rsidRDefault="004F78C5">
      <w:pPr>
        <w:spacing w:after="14" w:line="248" w:lineRule="auto"/>
        <w:ind w:left="303" w:right="8" w:hanging="10"/>
        <w:jc w:val="both"/>
      </w:pPr>
      <w:r>
        <w:rPr>
          <w:rFonts w:ascii="Times New Roman" w:eastAsia="Times New Roman" w:hAnsi="Times New Roman" w:cs="Times New Roman"/>
        </w:rPr>
        <w:t xml:space="preserve">e-mail: </w:t>
      </w:r>
      <w:hyperlink r:id="rId7" w:history="1">
        <w:r w:rsidR="00845405" w:rsidRPr="008232E5">
          <w:rPr>
            <w:rStyle w:val="Hipercze"/>
            <w:rFonts w:ascii="Times New Roman" w:eastAsia="Times New Roman" w:hAnsi="Times New Roman" w:cs="Times New Roman"/>
          </w:rPr>
          <w:t>malogoszcz@eobip.pl</w:t>
        </w:r>
      </w:hyperlink>
      <w:r w:rsidR="00845405">
        <w:rPr>
          <w:rFonts w:ascii="Times New Roman" w:eastAsia="Times New Roman" w:hAnsi="Times New Roman" w:cs="Times New Roman"/>
        </w:rPr>
        <w:t xml:space="preserve"> </w:t>
      </w:r>
    </w:p>
    <w:bookmarkEnd w:id="2"/>
    <w:bookmarkEnd w:id="3"/>
    <w:p w:rsidR="004F78C5" w:rsidRDefault="004F78C5" w:rsidP="004F78C5">
      <w:pPr>
        <w:spacing w:after="199" w:line="238" w:lineRule="auto"/>
        <w:ind w:left="306" w:right="6372"/>
      </w:pPr>
    </w:p>
    <w:p w:rsidR="00AB001F" w:rsidRDefault="00700340">
      <w:pPr>
        <w:spacing w:after="109" w:line="248" w:lineRule="auto"/>
        <w:ind w:left="319" w:hanging="10"/>
        <w:jc w:val="both"/>
      </w:pPr>
      <w:r>
        <w:rPr>
          <w:rFonts w:ascii="Times New Roman" w:eastAsia="Times New Roman" w:hAnsi="Times New Roman" w:cs="Times New Roman"/>
          <w:b/>
        </w:rPr>
        <w:t>II. TRYB UDZIELENIA ZAMÓWIENIA</w:t>
      </w:r>
    </w:p>
    <w:p w:rsidR="00AB001F" w:rsidRPr="009D15C6" w:rsidRDefault="00700340">
      <w:pPr>
        <w:spacing w:after="244" w:line="248" w:lineRule="auto"/>
        <w:ind w:left="303" w:right="8" w:hanging="10"/>
        <w:jc w:val="both"/>
        <w:rPr>
          <w:color w:val="auto"/>
        </w:rPr>
      </w:pPr>
      <w:r w:rsidRPr="009D15C6">
        <w:rPr>
          <w:rFonts w:ascii="Times New Roman" w:eastAsia="Times New Roman" w:hAnsi="Times New Roman" w:cs="Times New Roman"/>
          <w:color w:val="auto"/>
        </w:rPr>
        <w:t xml:space="preserve">Zamówienie publiczne udzielane jest zgodnie z ustawą z dnia 29 stycznia 2004 r. – Prawo zamówień publicznych </w:t>
      </w:r>
      <w:r w:rsidR="006E6E6A" w:rsidRPr="009D15C6">
        <w:rPr>
          <w:rFonts w:ascii="Times New Roman" w:eastAsia="Times New Roman" w:hAnsi="Times New Roman" w:cs="Times New Roman"/>
          <w:color w:val="auto"/>
        </w:rPr>
        <w:t>(Dz. U. z 2017 r., poz. 1579, 2018)</w:t>
      </w:r>
      <w:r w:rsidRPr="009D15C6">
        <w:rPr>
          <w:rFonts w:ascii="Times New Roman" w:eastAsia="Times New Roman" w:hAnsi="Times New Roman" w:cs="Times New Roman"/>
          <w:color w:val="auto"/>
        </w:rPr>
        <w:t xml:space="preserve"> oraz ustawą z dnia 22 czerwca 2016 r. o zmianie ustawy – Prawo zamówień publicznych oraz niektórych innych ustaw (Dz. U. 2016 r. poz. 1020 z </w:t>
      </w:r>
      <w:proofErr w:type="spellStart"/>
      <w:r w:rsidRPr="009D15C6">
        <w:rPr>
          <w:rFonts w:ascii="Times New Roman" w:eastAsia="Times New Roman" w:hAnsi="Times New Roman" w:cs="Times New Roman"/>
          <w:color w:val="auto"/>
        </w:rPr>
        <w:t>późn</w:t>
      </w:r>
      <w:proofErr w:type="spellEnd"/>
      <w:r w:rsidRPr="009D15C6">
        <w:rPr>
          <w:rFonts w:ascii="Times New Roman" w:eastAsia="Times New Roman" w:hAnsi="Times New Roman" w:cs="Times New Roman"/>
          <w:color w:val="auto"/>
        </w:rPr>
        <w:t>. zm.), zwaną dalej „Ustawą zmieniającą”, w trybie przetargu nieograniczonego.</w:t>
      </w:r>
    </w:p>
    <w:p w:rsidR="00AB001F" w:rsidRPr="009D15C6" w:rsidRDefault="00700340">
      <w:pPr>
        <w:spacing w:after="244" w:line="248" w:lineRule="auto"/>
        <w:ind w:left="303" w:right="8" w:hanging="10"/>
        <w:jc w:val="both"/>
        <w:rPr>
          <w:color w:val="auto"/>
        </w:rPr>
      </w:pPr>
      <w:r w:rsidRPr="009D15C6">
        <w:rPr>
          <w:rFonts w:ascii="Times New Roman" w:eastAsia="Times New Roman" w:hAnsi="Times New Roman" w:cs="Times New Roman"/>
          <w:color w:val="auto"/>
        </w:rPr>
        <w:t xml:space="preserve">W niniejszym postępowaniu Zamawiający będzie stosował „procedurę odwróconą” określoną w art. 24aa ust. 1 ustawy PZP, w związku z art. 26 ust. 1 ustawy PZP. Oznacza to, że Zamawiający przewiduje możliwość najpierw dokonania oceny ofert pod kątem przesłanek odrzucenia oferty (art. 89 ust. 1 ustawy PZP) oraz kryteriów oceny ofert opisanych w SIWZ, po czym dopiero wyłączenie w odniesieniu do Wykonawcy, którego oferta została oceniona jako najkorzystniejsza, dokona oceny podmiotowej Wykonawcy, tj. zbada oświadczenie wstępne stanowiące załącznik nr 2 do SIWZ, a następnie zażąda przedłożenia dokumentów w trybie art. 26 ust. 1 ustawy PZP. </w:t>
      </w:r>
    </w:p>
    <w:p w:rsidR="00AB001F" w:rsidRPr="009D15C6" w:rsidRDefault="00700340">
      <w:pPr>
        <w:spacing w:after="244" w:line="248" w:lineRule="auto"/>
        <w:ind w:left="303" w:right="8" w:hanging="10"/>
        <w:jc w:val="both"/>
        <w:rPr>
          <w:color w:val="auto"/>
        </w:rPr>
      </w:pPr>
      <w:r w:rsidRPr="009D15C6">
        <w:rPr>
          <w:rFonts w:ascii="Times New Roman" w:eastAsia="Times New Roman" w:hAnsi="Times New Roman" w:cs="Times New Roman"/>
          <w:color w:val="auto"/>
        </w:rPr>
        <w:t>Wartość zamówienia jest mniejsza niż kwoty określone w przepisach wydanych na podstawie art. 11 ust. 8 ustawy Prawo zamówień publicznych.</w:t>
      </w:r>
    </w:p>
    <w:p w:rsidR="00AB001F" w:rsidRDefault="00700340">
      <w:pPr>
        <w:spacing w:after="107" w:line="248" w:lineRule="auto"/>
        <w:ind w:left="319" w:hanging="10"/>
        <w:jc w:val="both"/>
      </w:pPr>
      <w:r>
        <w:rPr>
          <w:rFonts w:ascii="Times New Roman" w:eastAsia="Times New Roman" w:hAnsi="Times New Roman" w:cs="Times New Roman"/>
          <w:b/>
        </w:rPr>
        <w:t>III. OPIS PRZEDMIOTU ZAMÓWIENIA</w:t>
      </w:r>
    </w:p>
    <w:p w:rsidR="00AB001F" w:rsidRDefault="00700340" w:rsidP="00BB3B4D">
      <w:pPr>
        <w:numPr>
          <w:ilvl w:val="0"/>
          <w:numId w:val="4"/>
        </w:numPr>
        <w:spacing w:after="14" w:line="248" w:lineRule="auto"/>
        <w:ind w:right="8" w:hanging="360"/>
        <w:jc w:val="both"/>
      </w:pPr>
      <w:r>
        <w:rPr>
          <w:rFonts w:ascii="Times New Roman" w:eastAsia="Times New Roman" w:hAnsi="Times New Roman" w:cs="Times New Roman"/>
        </w:rPr>
        <w:t xml:space="preserve">Przedmiotem zamówienia jest </w:t>
      </w:r>
      <w:bookmarkStart w:id="4" w:name="_Hlk518978505"/>
      <w:r>
        <w:rPr>
          <w:rFonts w:ascii="Times New Roman" w:eastAsia="Times New Roman" w:hAnsi="Times New Roman" w:cs="Times New Roman"/>
        </w:rPr>
        <w:t xml:space="preserve">zakup i dostawa pomocy dydaktycznych </w:t>
      </w:r>
      <w:r w:rsidR="00BB3B4D" w:rsidRPr="00BB3B4D">
        <w:rPr>
          <w:rFonts w:ascii="Times New Roman" w:eastAsia="Times New Roman" w:hAnsi="Times New Roman" w:cs="Times New Roman"/>
        </w:rPr>
        <w:t xml:space="preserve">w ramach projektu </w:t>
      </w:r>
      <w:bookmarkStart w:id="5" w:name="_Hlk518896024"/>
      <w:bookmarkEnd w:id="4"/>
      <w:r w:rsidR="00BB3B4D" w:rsidRPr="00BB3B4D">
        <w:rPr>
          <w:rFonts w:ascii="Times New Roman" w:eastAsia="Times New Roman" w:hAnsi="Times New Roman" w:cs="Times New Roman"/>
        </w:rPr>
        <w:t>„</w:t>
      </w:r>
      <w:bookmarkStart w:id="6" w:name="_Hlk518978467"/>
      <w:r w:rsidR="00BB3B4D" w:rsidRPr="00BB3B4D">
        <w:rPr>
          <w:rFonts w:ascii="Times New Roman" w:eastAsia="Times New Roman" w:hAnsi="Times New Roman" w:cs="Times New Roman"/>
        </w:rPr>
        <w:t>Kompleksowa i wieloaspektowa poprawa dostępu do infrastruktury sportowej i pracowni matematycznych oraz przyrodniczych w placówkach oświatowych na terenie gminy Małogoszcz</w:t>
      </w:r>
      <w:bookmarkEnd w:id="6"/>
      <w:r w:rsidR="00BB3B4D" w:rsidRPr="00BB3B4D">
        <w:rPr>
          <w:rFonts w:ascii="Times New Roman" w:eastAsia="Times New Roman" w:hAnsi="Times New Roman" w:cs="Times New Roman"/>
        </w:rPr>
        <w:t xml:space="preserve">” </w:t>
      </w:r>
      <w:bookmarkStart w:id="7" w:name="_Hlk518905791"/>
      <w:bookmarkEnd w:id="5"/>
      <w:r>
        <w:rPr>
          <w:rFonts w:ascii="Times New Roman" w:eastAsia="Times New Roman" w:hAnsi="Times New Roman" w:cs="Times New Roman"/>
        </w:rPr>
        <w:t xml:space="preserve">realizowanego w ramach Regionalnego Programu Operacyjnego Województwa </w:t>
      </w:r>
      <w:r w:rsidR="00BB3B4D">
        <w:rPr>
          <w:rFonts w:ascii="Times New Roman" w:eastAsia="Times New Roman" w:hAnsi="Times New Roman" w:cs="Times New Roman"/>
        </w:rPr>
        <w:t>Świętokrzyskiego</w:t>
      </w:r>
      <w:r>
        <w:rPr>
          <w:rFonts w:ascii="Times New Roman" w:eastAsia="Times New Roman" w:hAnsi="Times New Roman" w:cs="Times New Roman"/>
        </w:rPr>
        <w:t xml:space="preserve"> na lata 2014-2020 Oś priorytetowa </w:t>
      </w:r>
      <w:r w:rsidR="00BB3B4D">
        <w:rPr>
          <w:rFonts w:ascii="Times New Roman" w:eastAsia="Times New Roman" w:hAnsi="Times New Roman" w:cs="Times New Roman"/>
        </w:rPr>
        <w:t>Sprawne usługi publiczne</w:t>
      </w:r>
      <w:r>
        <w:rPr>
          <w:rFonts w:ascii="Times New Roman" w:eastAsia="Times New Roman" w:hAnsi="Times New Roman" w:cs="Times New Roman"/>
        </w:rPr>
        <w:t xml:space="preserve">, Działanie </w:t>
      </w:r>
      <w:r w:rsidR="00BB3B4D">
        <w:rPr>
          <w:rFonts w:ascii="Times New Roman" w:eastAsia="Times New Roman" w:hAnsi="Times New Roman" w:cs="Times New Roman"/>
        </w:rPr>
        <w:t>7.4</w:t>
      </w:r>
      <w:r>
        <w:rPr>
          <w:rFonts w:ascii="Times New Roman" w:eastAsia="Times New Roman" w:hAnsi="Times New Roman" w:cs="Times New Roman"/>
        </w:rPr>
        <w:t xml:space="preserve"> Rozwój </w:t>
      </w:r>
      <w:r w:rsidR="00BB3B4D">
        <w:rPr>
          <w:rFonts w:ascii="Times New Roman" w:eastAsia="Times New Roman" w:hAnsi="Times New Roman" w:cs="Times New Roman"/>
        </w:rPr>
        <w:t>infrastruktury edukacyjnej i szkoleniowej</w:t>
      </w:r>
      <w:bookmarkEnd w:id="7"/>
      <w:r>
        <w:rPr>
          <w:rFonts w:ascii="Times New Roman" w:eastAsia="Times New Roman" w:hAnsi="Times New Roman" w:cs="Times New Roman"/>
        </w:rPr>
        <w:t xml:space="preserve">.  </w:t>
      </w:r>
    </w:p>
    <w:p w:rsidR="00AB001F" w:rsidRDefault="00700340">
      <w:pPr>
        <w:numPr>
          <w:ilvl w:val="0"/>
          <w:numId w:val="4"/>
        </w:numPr>
        <w:spacing w:after="247" w:line="248" w:lineRule="auto"/>
        <w:ind w:right="8" w:hanging="360"/>
        <w:jc w:val="both"/>
      </w:pPr>
      <w:r>
        <w:rPr>
          <w:rFonts w:ascii="Times New Roman" w:eastAsia="Times New Roman" w:hAnsi="Times New Roman" w:cs="Times New Roman"/>
        </w:rPr>
        <w:t xml:space="preserve">Przedmiot zamówienia został podzielony na </w:t>
      </w:r>
      <w:r w:rsidR="000E7010">
        <w:rPr>
          <w:rFonts w:ascii="Times New Roman" w:eastAsia="Times New Roman" w:hAnsi="Times New Roman" w:cs="Times New Roman"/>
        </w:rPr>
        <w:t>8</w:t>
      </w:r>
      <w:r>
        <w:rPr>
          <w:rFonts w:ascii="Times New Roman" w:eastAsia="Times New Roman" w:hAnsi="Times New Roman" w:cs="Times New Roman"/>
        </w:rPr>
        <w:t xml:space="preserve"> części:</w:t>
      </w:r>
    </w:p>
    <w:p w:rsidR="00AB001F" w:rsidRDefault="00700340" w:rsidP="00D971AC">
      <w:pPr>
        <w:spacing w:after="12" w:line="248" w:lineRule="auto"/>
        <w:ind w:left="1038" w:hanging="10"/>
        <w:jc w:val="both"/>
        <w:rPr>
          <w:rFonts w:ascii="Times New Roman" w:eastAsia="Times New Roman" w:hAnsi="Times New Roman" w:cs="Times New Roman"/>
          <w:b/>
        </w:rPr>
      </w:pPr>
      <w:bookmarkStart w:id="8" w:name="_Hlk519496161"/>
      <w:r>
        <w:rPr>
          <w:rFonts w:ascii="Times New Roman" w:eastAsia="Times New Roman" w:hAnsi="Times New Roman" w:cs="Times New Roman"/>
          <w:b/>
        </w:rPr>
        <w:t xml:space="preserve">Część I – </w:t>
      </w:r>
      <w:bookmarkStart w:id="9" w:name="_Hlk519069661"/>
      <w:r>
        <w:rPr>
          <w:rFonts w:ascii="Times New Roman" w:eastAsia="Times New Roman" w:hAnsi="Times New Roman" w:cs="Times New Roman"/>
          <w:b/>
        </w:rPr>
        <w:t xml:space="preserve">Zakup i dostawa pomocy dydaktycznych </w:t>
      </w:r>
      <w:bookmarkStart w:id="10" w:name="_Hlk518894840"/>
      <w:r>
        <w:rPr>
          <w:rFonts w:ascii="Times New Roman" w:eastAsia="Times New Roman" w:hAnsi="Times New Roman" w:cs="Times New Roman"/>
          <w:b/>
        </w:rPr>
        <w:t xml:space="preserve">do pracowni </w:t>
      </w:r>
      <w:r w:rsidR="00D971AC">
        <w:rPr>
          <w:rFonts w:ascii="Times New Roman" w:eastAsia="Times New Roman" w:hAnsi="Times New Roman" w:cs="Times New Roman"/>
          <w:b/>
        </w:rPr>
        <w:t xml:space="preserve">matematyczno - </w:t>
      </w:r>
      <w:r>
        <w:rPr>
          <w:rFonts w:ascii="Times New Roman" w:eastAsia="Times New Roman" w:hAnsi="Times New Roman" w:cs="Times New Roman"/>
          <w:b/>
        </w:rPr>
        <w:t xml:space="preserve">przyrodniczych </w:t>
      </w:r>
      <w:bookmarkEnd w:id="10"/>
      <w:r>
        <w:rPr>
          <w:rFonts w:ascii="Times New Roman" w:eastAsia="Times New Roman" w:hAnsi="Times New Roman" w:cs="Times New Roman"/>
          <w:b/>
        </w:rPr>
        <w:t xml:space="preserve">w </w:t>
      </w:r>
      <w:bookmarkStart w:id="11" w:name="_Hlk519069345"/>
      <w:bookmarkStart w:id="12" w:name="_Hlk518895000"/>
      <w:r w:rsidR="00730377">
        <w:rPr>
          <w:rFonts w:ascii="Times New Roman" w:eastAsia="Times New Roman" w:hAnsi="Times New Roman" w:cs="Times New Roman"/>
          <w:b/>
        </w:rPr>
        <w:t>Zespole Szkół Ogólnokształcących</w:t>
      </w:r>
      <w:bookmarkEnd w:id="11"/>
      <w:r w:rsidR="00783172">
        <w:rPr>
          <w:rFonts w:ascii="Times New Roman" w:eastAsia="Times New Roman" w:hAnsi="Times New Roman" w:cs="Times New Roman"/>
          <w:b/>
        </w:rPr>
        <w:t xml:space="preserve">, </w:t>
      </w:r>
      <w:r>
        <w:rPr>
          <w:rFonts w:ascii="Times New Roman" w:eastAsia="Times New Roman" w:hAnsi="Times New Roman" w:cs="Times New Roman"/>
          <w:b/>
        </w:rPr>
        <w:t>Szkole</w:t>
      </w:r>
      <w:r w:rsidR="00D971AC">
        <w:t xml:space="preserve"> </w:t>
      </w:r>
      <w:r>
        <w:rPr>
          <w:rFonts w:ascii="Times New Roman" w:eastAsia="Times New Roman" w:hAnsi="Times New Roman" w:cs="Times New Roman"/>
          <w:b/>
        </w:rPr>
        <w:t xml:space="preserve">Podstawowej </w:t>
      </w:r>
      <w:r w:rsidR="00D971AC">
        <w:rPr>
          <w:rFonts w:ascii="Times New Roman" w:eastAsia="Times New Roman" w:hAnsi="Times New Roman" w:cs="Times New Roman"/>
          <w:b/>
        </w:rPr>
        <w:t>im. 24 Lutego 1863 Roku w Małogoszczu z filią w Leśnicy</w:t>
      </w:r>
      <w:bookmarkEnd w:id="12"/>
      <w:r w:rsidR="00783172">
        <w:rPr>
          <w:rFonts w:ascii="Times New Roman" w:eastAsia="Times New Roman" w:hAnsi="Times New Roman" w:cs="Times New Roman"/>
          <w:b/>
        </w:rPr>
        <w:t>.</w:t>
      </w:r>
      <w:bookmarkEnd w:id="9"/>
    </w:p>
    <w:p w:rsidR="00D971AC" w:rsidRDefault="00D971AC" w:rsidP="00D971AC">
      <w:pPr>
        <w:spacing w:after="12" w:line="248" w:lineRule="auto"/>
        <w:ind w:left="1038" w:hanging="10"/>
        <w:jc w:val="both"/>
      </w:pPr>
    </w:p>
    <w:p w:rsidR="00AB001F" w:rsidRDefault="00700340">
      <w:pPr>
        <w:spacing w:after="244" w:line="248" w:lineRule="auto"/>
        <w:ind w:left="1038" w:hanging="10"/>
        <w:jc w:val="both"/>
      </w:pPr>
      <w:r>
        <w:rPr>
          <w:rFonts w:ascii="Times New Roman" w:eastAsia="Times New Roman" w:hAnsi="Times New Roman" w:cs="Times New Roman"/>
          <w:b/>
        </w:rPr>
        <w:t xml:space="preserve">Część II – </w:t>
      </w:r>
      <w:bookmarkStart w:id="13" w:name="_Hlk519069799"/>
      <w:r>
        <w:rPr>
          <w:rFonts w:ascii="Times New Roman" w:eastAsia="Times New Roman" w:hAnsi="Times New Roman" w:cs="Times New Roman"/>
          <w:b/>
        </w:rPr>
        <w:t xml:space="preserve">Zakup i dostawa pomocy dydaktycznych </w:t>
      </w:r>
      <w:r w:rsidR="006E522A">
        <w:rPr>
          <w:rFonts w:ascii="Times New Roman" w:eastAsia="Times New Roman" w:hAnsi="Times New Roman" w:cs="Times New Roman"/>
          <w:b/>
        </w:rPr>
        <w:t xml:space="preserve">do pracowni matematyczno </w:t>
      </w:r>
      <w:r w:rsidR="006E522A">
        <w:rPr>
          <w:rFonts w:ascii="Times New Roman" w:eastAsia="Times New Roman" w:hAnsi="Times New Roman" w:cs="Times New Roman"/>
          <w:b/>
        </w:rPr>
        <w:br/>
        <w:t>- przyrodniczych w</w:t>
      </w:r>
      <w:r>
        <w:rPr>
          <w:rFonts w:ascii="Times New Roman" w:eastAsia="Times New Roman" w:hAnsi="Times New Roman" w:cs="Times New Roman"/>
          <w:b/>
        </w:rPr>
        <w:t xml:space="preserve"> </w:t>
      </w:r>
      <w:r w:rsidR="00783172">
        <w:rPr>
          <w:rFonts w:ascii="Times New Roman" w:eastAsia="Times New Roman" w:hAnsi="Times New Roman" w:cs="Times New Roman"/>
          <w:b/>
        </w:rPr>
        <w:t xml:space="preserve">Zespole Szkół Ogólnokształcących, </w:t>
      </w:r>
      <w:r w:rsidR="00D971AC">
        <w:rPr>
          <w:rFonts w:ascii="Times New Roman" w:eastAsia="Times New Roman" w:hAnsi="Times New Roman" w:cs="Times New Roman"/>
          <w:b/>
        </w:rPr>
        <w:t>Publiczn</w:t>
      </w:r>
      <w:r w:rsidR="006E522A">
        <w:rPr>
          <w:rFonts w:ascii="Times New Roman" w:eastAsia="Times New Roman" w:hAnsi="Times New Roman" w:cs="Times New Roman"/>
          <w:b/>
        </w:rPr>
        <w:t>ym</w:t>
      </w:r>
      <w:r w:rsidR="00D971AC">
        <w:rPr>
          <w:rFonts w:ascii="Times New Roman" w:eastAsia="Times New Roman" w:hAnsi="Times New Roman" w:cs="Times New Roman"/>
          <w:b/>
        </w:rPr>
        <w:t xml:space="preserve"> Gimnazjum w Małogoszczu</w:t>
      </w:r>
      <w:r>
        <w:rPr>
          <w:rFonts w:ascii="Times New Roman" w:eastAsia="Times New Roman" w:hAnsi="Times New Roman" w:cs="Times New Roman"/>
          <w:b/>
        </w:rPr>
        <w:t>.</w:t>
      </w:r>
      <w:bookmarkEnd w:id="13"/>
    </w:p>
    <w:p w:rsidR="00AB001F" w:rsidRDefault="00700340" w:rsidP="00D971AC">
      <w:pPr>
        <w:spacing w:after="244" w:line="248" w:lineRule="auto"/>
        <w:ind w:left="1038" w:hanging="10"/>
        <w:jc w:val="both"/>
      </w:pPr>
      <w:r>
        <w:rPr>
          <w:rFonts w:ascii="Times New Roman" w:eastAsia="Times New Roman" w:hAnsi="Times New Roman" w:cs="Times New Roman"/>
          <w:b/>
        </w:rPr>
        <w:t xml:space="preserve">Część III – </w:t>
      </w:r>
      <w:bookmarkStart w:id="14" w:name="_Hlk519070669"/>
      <w:r>
        <w:rPr>
          <w:rFonts w:ascii="Times New Roman" w:eastAsia="Times New Roman" w:hAnsi="Times New Roman" w:cs="Times New Roman"/>
          <w:b/>
        </w:rPr>
        <w:t xml:space="preserve">Zakup i dostawa pomocy dydaktycznych </w:t>
      </w:r>
      <w:r w:rsidR="006E522A">
        <w:rPr>
          <w:rFonts w:ascii="Times New Roman" w:eastAsia="Times New Roman" w:hAnsi="Times New Roman" w:cs="Times New Roman"/>
          <w:b/>
        </w:rPr>
        <w:t xml:space="preserve">do pracowni matematyczno </w:t>
      </w:r>
      <w:r w:rsidR="006E522A">
        <w:rPr>
          <w:rFonts w:ascii="Times New Roman" w:eastAsia="Times New Roman" w:hAnsi="Times New Roman" w:cs="Times New Roman"/>
          <w:b/>
        </w:rPr>
        <w:br/>
        <w:t>– przyrodniczych w</w:t>
      </w:r>
      <w:r w:rsidR="00783172" w:rsidRPr="00783172">
        <w:rPr>
          <w:rFonts w:ascii="Times New Roman" w:eastAsia="Times New Roman" w:hAnsi="Times New Roman" w:cs="Times New Roman"/>
          <w:b/>
        </w:rPr>
        <w:t xml:space="preserve"> </w:t>
      </w:r>
      <w:r w:rsidR="00783172">
        <w:rPr>
          <w:rFonts w:ascii="Times New Roman" w:eastAsia="Times New Roman" w:hAnsi="Times New Roman" w:cs="Times New Roman"/>
          <w:b/>
        </w:rPr>
        <w:t>Zespole Szkół Ogólnokształcących,</w:t>
      </w:r>
      <w:r>
        <w:rPr>
          <w:rFonts w:ascii="Times New Roman" w:eastAsia="Times New Roman" w:hAnsi="Times New Roman" w:cs="Times New Roman"/>
          <w:b/>
        </w:rPr>
        <w:t xml:space="preserve"> </w:t>
      </w:r>
      <w:bookmarkStart w:id="15" w:name="_Hlk518895164"/>
      <w:r w:rsidR="00D971AC">
        <w:rPr>
          <w:rFonts w:ascii="Times New Roman" w:eastAsia="Times New Roman" w:hAnsi="Times New Roman" w:cs="Times New Roman"/>
          <w:b/>
        </w:rPr>
        <w:t>Liceum Ogólnokształcącego im. Bohaterów Powstania Styczniowego w Małogoszczu</w:t>
      </w:r>
      <w:bookmarkEnd w:id="14"/>
      <w:r w:rsidR="00D971AC">
        <w:rPr>
          <w:rFonts w:ascii="Times New Roman" w:eastAsia="Times New Roman" w:hAnsi="Times New Roman" w:cs="Times New Roman"/>
          <w:b/>
        </w:rPr>
        <w:t>.</w:t>
      </w:r>
    </w:p>
    <w:p w:rsidR="00AB001F" w:rsidRDefault="00700340">
      <w:pPr>
        <w:spacing w:after="244" w:line="248" w:lineRule="auto"/>
        <w:ind w:left="1038" w:hanging="10"/>
        <w:jc w:val="both"/>
        <w:rPr>
          <w:rFonts w:ascii="Times New Roman" w:eastAsia="Times New Roman" w:hAnsi="Times New Roman" w:cs="Times New Roman"/>
          <w:b/>
        </w:rPr>
      </w:pPr>
      <w:bookmarkStart w:id="16" w:name="_Hlk518894344"/>
      <w:bookmarkEnd w:id="15"/>
      <w:r>
        <w:rPr>
          <w:rFonts w:ascii="Times New Roman" w:eastAsia="Times New Roman" w:hAnsi="Times New Roman" w:cs="Times New Roman"/>
          <w:b/>
        </w:rPr>
        <w:t xml:space="preserve">Część IV – </w:t>
      </w:r>
      <w:bookmarkStart w:id="17" w:name="_Hlk519070843"/>
      <w:r>
        <w:rPr>
          <w:rFonts w:ascii="Times New Roman" w:eastAsia="Times New Roman" w:hAnsi="Times New Roman" w:cs="Times New Roman"/>
          <w:b/>
        </w:rPr>
        <w:t xml:space="preserve">Zakup i dostawa pomocy dydaktycznych </w:t>
      </w:r>
      <w:r w:rsidR="006E522A">
        <w:rPr>
          <w:rFonts w:ascii="Times New Roman" w:eastAsia="Times New Roman" w:hAnsi="Times New Roman" w:cs="Times New Roman"/>
          <w:b/>
        </w:rPr>
        <w:t>do pracowni matematyczno – przyrodniczych w</w:t>
      </w:r>
      <w:r>
        <w:rPr>
          <w:rFonts w:ascii="Times New Roman" w:eastAsia="Times New Roman" w:hAnsi="Times New Roman" w:cs="Times New Roman"/>
          <w:b/>
        </w:rPr>
        <w:t xml:space="preserve"> Szko</w:t>
      </w:r>
      <w:r w:rsidR="006E522A">
        <w:rPr>
          <w:rFonts w:ascii="Times New Roman" w:eastAsia="Times New Roman" w:hAnsi="Times New Roman" w:cs="Times New Roman"/>
          <w:b/>
        </w:rPr>
        <w:t>le</w:t>
      </w:r>
      <w:r>
        <w:rPr>
          <w:rFonts w:ascii="Times New Roman" w:eastAsia="Times New Roman" w:hAnsi="Times New Roman" w:cs="Times New Roman"/>
          <w:b/>
        </w:rPr>
        <w:t xml:space="preserve"> Podstawowej w </w:t>
      </w:r>
      <w:r w:rsidR="00D971AC">
        <w:rPr>
          <w:rFonts w:ascii="Times New Roman" w:eastAsia="Times New Roman" w:hAnsi="Times New Roman" w:cs="Times New Roman"/>
          <w:b/>
        </w:rPr>
        <w:t>Kozłowie.</w:t>
      </w:r>
      <w:bookmarkEnd w:id="17"/>
    </w:p>
    <w:bookmarkEnd w:id="16"/>
    <w:p w:rsidR="00D971AC" w:rsidRDefault="00D971AC" w:rsidP="00D971AC">
      <w:pPr>
        <w:spacing w:after="244" w:line="248" w:lineRule="auto"/>
        <w:ind w:left="1038" w:hanging="1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Część V – </w:t>
      </w:r>
      <w:bookmarkStart w:id="18" w:name="_Hlk519070446"/>
      <w:r>
        <w:rPr>
          <w:rFonts w:ascii="Times New Roman" w:eastAsia="Times New Roman" w:hAnsi="Times New Roman" w:cs="Times New Roman"/>
          <w:b/>
        </w:rPr>
        <w:t xml:space="preserve">Zakup i dostawa pomocy dydaktycznych </w:t>
      </w:r>
      <w:r w:rsidR="006E522A">
        <w:rPr>
          <w:rFonts w:ascii="Times New Roman" w:eastAsia="Times New Roman" w:hAnsi="Times New Roman" w:cs="Times New Roman"/>
          <w:b/>
        </w:rPr>
        <w:t>do pracowni matematyczno - przyrodniczych</w:t>
      </w:r>
      <w:r>
        <w:rPr>
          <w:rFonts w:ascii="Times New Roman" w:eastAsia="Times New Roman" w:hAnsi="Times New Roman" w:cs="Times New Roman"/>
          <w:b/>
        </w:rPr>
        <w:t xml:space="preserve"> Zespo</w:t>
      </w:r>
      <w:r w:rsidR="006E522A">
        <w:rPr>
          <w:rFonts w:ascii="Times New Roman" w:eastAsia="Times New Roman" w:hAnsi="Times New Roman" w:cs="Times New Roman"/>
          <w:b/>
        </w:rPr>
        <w:t>le</w:t>
      </w:r>
      <w:r>
        <w:rPr>
          <w:rFonts w:ascii="Times New Roman" w:eastAsia="Times New Roman" w:hAnsi="Times New Roman" w:cs="Times New Roman"/>
          <w:b/>
        </w:rPr>
        <w:t xml:space="preserve"> Placówek Oświatowych</w:t>
      </w:r>
      <w:r w:rsidR="00540A54">
        <w:rPr>
          <w:rFonts w:ascii="Times New Roman" w:eastAsia="Times New Roman" w:hAnsi="Times New Roman" w:cs="Times New Roman"/>
          <w:b/>
        </w:rPr>
        <w:t>, Szkoła Podstawowa</w:t>
      </w:r>
      <w:r w:rsidR="00540A54" w:rsidRPr="00540A54">
        <w:t xml:space="preserve"> </w:t>
      </w:r>
      <w:r w:rsidR="00540A54" w:rsidRPr="00540A54">
        <w:rPr>
          <w:rFonts w:ascii="Times New Roman" w:eastAsia="Times New Roman" w:hAnsi="Times New Roman" w:cs="Times New Roman"/>
          <w:b/>
        </w:rPr>
        <w:t xml:space="preserve">im. St. H. Konarskiego </w:t>
      </w:r>
      <w:r w:rsidR="00540A54">
        <w:rPr>
          <w:rFonts w:ascii="Times New Roman" w:eastAsia="Times New Roman" w:hAnsi="Times New Roman" w:cs="Times New Roman"/>
          <w:b/>
        </w:rPr>
        <w:br/>
      </w:r>
      <w:r w:rsidR="00540A54" w:rsidRPr="00540A54">
        <w:rPr>
          <w:rFonts w:ascii="Times New Roman" w:eastAsia="Times New Roman" w:hAnsi="Times New Roman" w:cs="Times New Roman"/>
          <w:b/>
        </w:rPr>
        <w:t>w Żarczycach Dużych</w:t>
      </w:r>
      <w:r>
        <w:rPr>
          <w:rFonts w:ascii="Times New Roman" w:eastAsia="Times New Roman" w:hAnsi="Times New Roman" w:cs="Times New Roman"/>
          <w:b/>
        </w:rPr>
        <w:t>.</w:t>
      </w:r>
      <w:bookmarkEnd w:id="18"/>
    </w:p>
    <w:p w:rsidR="006E522A" w:rsidRDefault="006E522A" w:rsidP="006E522A">
      <w:pPr>
        <w:spacing w:after="244" w:line="248" w:lineRule="auto"/>
        <w:ind w:left="1038" w:hanging="10"/>
        <w:jc w:val="both"/>
        <w:rPr>
          <w:rFonts w:ascii="Times New Roman" w:eastAsia="Times New Roman" w:hAnsi="Times New Roman" w:cs="Times New Roman"/>
          <w:b/>
        </w:rPr>
      </w:pPr>
      <w:r>
        <w:rPr>
          <w:rFonts w:ascii="Times New Roman" w:eastAsia="Times New Roman" w:hAnsi="Times New Roman" w:cs="Times New Roman"/>
          <w:b/>
        </w:rPr>
        <w:t>Część VI – Zakup i dostawa pomocy dydaktycznych</w:t>
      </w:r>
      <w:r w:rsidRPr="006E522A">
        <w:rPr>
          <w:rFonts w:ascii="Times New Roman" w:eastAsia="Times New Roman" w:hAnsi="Times New Roman" w:cs="Times New Roman"/>
          <w:b/>
        </w:rPr>
        <w:t xml:space="preserve"> </w:t>
      </w:r>
      <w:r>
        <w:rPr>
          <w:rFonts w:ascii="Times New Roman" w:eastAsia="Times New Roman" w:hAnsi="Times New Roman" w:cs="Times New Roman"/>
          <w:b/>
        </w:rPr>
        <w:t>do pracowni matematyczno - przyrodniczych w Zespole Placówek Oświatowych</w:t>
      </w:r>
      <w:r w:rsidR="00D72827">
        <w:rPr>
          <w:rFonts w:ascii="Times New Roman" w:eastAsia="Times New Roman" w:hAnsi="Times New Roman" w:cs="Times New Roman"/>
          <w:b/>
        </w:rPr>
        <w:t>, Szkoła Podstawowa</w:t>
      </w:r>
      <w:r>
        <w:rPr>
          <w:rFonts w:ascii="Times New Roman" w:eastAsia="Times New Roman" w:hAnsi="Times New Roman" w:cs="Times New Roman"/>
          <w:b/>
        </w:rPr>
        <w:t xml:space="preserve"> w Złotnikach.</w:t>
      </w:r>
    </w:p>
    <w:p w:rsidR="00D971AC" w:rsidRDefault="006E522A" w:rsidP="0019239F">
      <w:pPr>
        <w:spacing w:after="244" w:line="248" w:lineRule="auto"/>
        <w:ind w:left="1038" w:hanging="10"/>
        <w:jc w:val="both"/>
        <w:rPr>
          <w:rFonts w:ascii="Times New Roman" w:eastAsia="Times New Roman" w:hAnsi="Times New Roman" w:cs="Times New Roman"/>
          <w:b/>
        </w:rPr>
      </w:pPr>
      <w:r>
        <w:rPr>
          <w:rFonts w:ascii="Times New Roman" w:eastAsia="Times New Roman" w:hAnsi="Times New Roman" w:cs="Times New Roman"/>
          <w:b/>
        </w:rPr>
        <w:t xml:space="preserve">Część VII – </w:t>
      </w:r>
      <w:bookmarkStart w:id="19" w:name="_Hlk519071453"/>
      <w:r>
        <w:rPr>
          <w:rFonts w:ascii="Times New Roman" w:eastAsia="Times New Roman" w:hAnsi="Times New Roman" w:cs="Times New Roman"/>
          <w:b/>
        </w:rPr>
        <w:t>Zakup i dostawa pomocy dydaktycznych do pracowni matematyczno – przyrodniczych w Szkole Podstawowej</w:t>
      </w:r>
      <w:r w:rsidR="00981FB6">
        <w:rPr>
          <w:rFonts w:ascii="Times New Roman" w:eastAsia="Times New Roman" w:hAnsi="Times New Roman" w:cs="Times New Roman"/>
          <w:b/>
        </w:rPr>
        <w:t xml:space="preserve"> </w:t>
      </w:r>
      <w:r w:rsidR="00981FB6" w:rsidRPr="00981FB6">
        <w:rPr>
          <w:rFonts w:ascii="Times New Roman" w:eastAsia="Times New Roman" w:hAnsi="Times New Roman" w:cs="Times New Roman"/>
          <w:b/>
        </w:rPr>
        <w:t>im. Bohaterów Monte Cassino</w:t>
      </w:r>
      <w:r>
        <w:rPr>
          <w:rFonts w:ascii="Times New Roman" w:eastAsia="Times New Roman" w:hAnsi="Times New Roman" w:cs="Times New Roman"/>
          <w:b/>
        </w:rPr>
        <w:t xml:space="preserve"> w Rembieszycach</w:t>
      </w:r>
      <w:bookmarkEnd w:id="19"/>
      <w:r>
        <w:rPr>
          <w:rFonts w:ascii="Times New Roman" w:eastAsia="Times New Roman" w:hAnsi="Times New Roman" w:cs="Times New Roman"/>
          <w:b/>
        </w:rPr>
        <w:t>.</w:t>
      </w:r>
    </w:p>
    <w:p w:rsidR="00864CC6" w:rsidRPr="004A0674" w:rsidRDefault="00864CC6" w:rsidP="0019239F">
      <w:pPr>
        <w:spacing w:after="244" w:line="248" w:lineRule="auto"/>
        <w:ind w:left="1038" w:hanging="10"/>
        <w:jc w:val="both"/>
        <w:rPr>
          <w:rFonts w:ascii="Times New Roman" w:eastAsia="Times New Roman" w:hAnsi="Times New Roman" w:cs="Times New Roman"/>
          <w:b/>
          <w:color w:val="auto"/>
        </w:rPr>
      </w:pPr>
      <w:r w:rsidRPr="004A0674">
        <w:rPr>
          <w:rFonts w:ascii="Times New Roman" w:eastAsia="Times New Roman" w:hAnsi="Times New Roman" w:cs="Times New Roman"/>
          <w:b/>
          <w:color w:val="auto"/>
        </w:rPr>
        <w:t xml:space="preserve">Część VIII – Promocja projektu – wykonanie tablicy pamiątkowej w miejscu realizacji projektu oraz oznakowanie zakupionych pomocy dydaktycznych zgodnie z Podręcznikiem wnioskodawcy i beneficjenta </w:t>
      </w:r>
      <w:r w:rsidR="004A0674" w:rsidRPr="004A0674">
        <w:rPr>
          <w:rFonts w:ascii="Times New Roman" w:eastAsia="Times New Roman" w:hAnsi="Times New Roman" w:cs="Times New Roman"/>
          <w:b/>
          <w:color w:val="auto"/>
        </w:rPr>
        <w:t>programów polityki spójności oraz z Księgą identyfikacji wizualnej znaku marki Fundusze Europejskie i znaków programów polityki spójności na lata 2014-2020</w:t>
      </w:r>
    </w:p>
    <w:bookmarkEnd w:id="8"/>
    <w:p w:rsidR="00AB001F" w:rsidRDefault="00D971AC">
      <w:pPr>
        <w:numPr>
          <w:ilvl w:val="0"/>
          <w:numId w:val="2"/>
        </w:numPr>
        <w:spacing w:after="244" w:line="248" w:lineRule="auto"/>
        <w:ind w:right="8" w:hanging="238"/>
        <w:jc w:val="both"/>
      </w:pPr>
      <w:r>
        <w:rPr>
          <w:rFonts w:ascii="Times New Roman" w:eastAsia="Times New Roman" w:hAnsi="Times New Roman" w:cs="Times New Roman"/>
        </w:rPr>
        <w:t>Oferta składana przez Wykonawcę musi dot. wszystkich</w:t>
      </w:r>
      <w:r w:rsidR="00700340">
        <w:rPr>
          <w:rFonts w:ascii="Times New Roman" w:eastAsia="Times New Roman" w:hAnsi="Times New Roman" w:cs="Times New Roman"/>
        </w:rPr>
        <w:t xml:space="preserve"> części zamówienia</w:t>
      </w:r>
      <w:r w:rsidR="002F77D3">
        <w:rPr>
          <w:rFonts w:ascii="Times New Roman" w:eastAsia="Times New Roman" w:hAnsi="Times New Roman" w:cs="Times New Roman"/>
        </w:rPr>
        <w:t>, Zamawiający nie dopuszcza składania ofert częściowych</w:t>
      </w:r>
      <w:r>
        <w:rPr>
          <w:rFonts w:ascii="Times New Roman" w:eastAsia="Times New Roman" w:hAnsi="Times New Roman" w:cs="Times New Roman"/>
        </w:rPr>
        <w:t>.</w:t>
      </w:r>
    </w:p>
    <w:p w:rsidR="00AB001F" w:rsidRDefault="00700340">
      <w:pPr>
        <w:numPr>
          <w:ilvl w:val="0"/>
          <w:numId w:val="2"/>
        </w:numPr>
        <w:spacing w:after="14" w:line="248" w:lineRule="auto"/>
        <w:ind w:right="8" w:hanging="238"/>
        <w:jc w:val="both"/>
      </w:pPr>
      <w:r>
        <w:rPr>
          <w:rFonts w:ascii="Times New Roman" w:eastAsia="Times New Roman" w:hAnsi="Times New Roman" w:cs="Times New Roman"/>
        </w:rPr>
        <w:t>zamówienie obejmuje dostawę (na własny koszt Wykonawcy, osobiście, bez udziału kuriera) wraz</w:t>
      </w:r>
      <w:r w:rsidR="00BC5138">
        <w:rPr>
          <w:rFonts w:ascii="Times New Roman" w:eastAsia="Times New Roman" w:hAnsi="Times New Roman" w:cs="Times New Roman"/>
        </w:rPr>
        <w:t xml:space="preserve"> </w:t>
      </w:r>
      <w:r>
        <w:rPr>
          <w:rFonts w:ascii="Times New Roman" w:eastAsia="Times New Roman" w:hAnsi="Times New Roman" w:cs="Times New Roman"/>
        </w:rPr>
        <w:t xml:space="preserve">z transportem, rozładunkiem i wniesieniem pomocy dydaktycznych do </w:t>
      </w:r>
      <w:r w:rsidR="00BC5138">
        <w:rPr>
          <w:rFonts w:ascii="Times New Roman" w:eastAsia="Times New Roman" w:hAnsi="Times New Roman" w:cs="Times New Roman"/>
        </w:rPr>
        <w:t>placówek oświatowych</w:t>
      </w:r>
      <w:r>
        <w:rPr>
          <w:rFonts w:ascii="Times New Roman" w:eastAsia="Times New Roman" w:hAnsi="Times New Roman" w:cs="Times New Roman"/>
        </w:rPr>
        <w:t xml:space="preserve"> </w:t>
      </w:r>
      <w:r w:rsidR="00BC5138">
        <w:rPr>
          <w:rFonts w:ascii="Times New Roman" w:eastAsia="Times New Roman" w:hAnsi="Times New Roman" w:cs="Times New Roman"/>
        </w:rPr>
        <w:br/>
        <w:t>z terenu gminy Małogoszcz</w:t>
      </w:r>
      <w:r w:rsidR="002F77D3">
        <w:rPr>
          <w:rFonts w:ascii="Times New Roman" w:eastAsia="Times New Roman" w:hAnsi="Times New Roman" w:cs="Times New Roman"/>
        </w:rPr>
        <w:t xml:space="preserve"> z potwierdzenie odbioru </w:t>
      </w:r>
      <w:bookmarkStart w:id="20" w:name="_Hlk519496402"/>
      <w:r w:rsidR="002F77D3">
        <w:rPr>
          <w:rFonts w:ascii="Times New Roman" w:eastAsia="Times New Roman" w:hAnsi="Times New Roman" w:cs="Times New Roman"/>
        </w:rPr>
        <w:t>przez Dyrektora placówki oświatowej</w:t>
      </w:r>
      <w:r>
        <w:rPr>
          <w:rFonts w:ascii="Times New Roman" w:eastAsia="Times New Roman" w:hAnsi="Times New Roman" w:cs="Times New Roman"/>
        </w:rPr>
        <w:t xml:space="preserve"> </w:t>
      </w:r>
      <w:bookmarkEnd w:id="20"/>
      <w:r>
        <w:rPr>
          <w:rFonts w:ascii="Times New Roman" w:eastAsia="Times New Roman" w:hAnsi="Times New Roman" w:cs="Times New Roman"/>
        </w:rPr>
        <w:t>tj.:</w:t>
      </w:r>
    </w:p>
    <w:p w:rsidR="00AB001F" w:rsidRDefault="00783172" w:rsidP="006E522A">
      <w:pPr>
        <w:numPr>
          <w:ilvl w:val="0"/>
          <w:numId w:val="3"/>
        </w:numPr>
        <w:spacing w:after="14" w:line="248" w:lineRule="auto"/>
        <w:ind w:right="8" w:hanging="140"/>
        <w:jc w:val="both"/>
      </w:pPr>
      <w:bookmarkStart w:id="21" w:name="_Hlk519069421"/>
      <w:r w:rsidRPr="00783172">
        <w:rPr>
          <w:rFonts w:ascii="Times New Roman" w:eastAsia="Times New Roman" w:hAnsi="Times New Roman" w:cs="Times New Roman"/>
        </w:rPr>
        <w:t>Zespołu Szkół Ogólnokształcących,</w:t>
      </w:r>
      <w:r w:rsidRPr="006E522A">
        <w:rPr>
          <w:rFonts w:ascii="Times New Roman" w:eastAsia="Times New Roman" w:hAnsi="Times New Roman" w:cs="Times New Roman"/>
        </w:rPr>
        <w:t xml:space="preserve"> </w:t>
      </w:r>
      <w:bookmarkEnd w:id="21"/>
      <w:r w:rsidR="006E522A" w:rsidRPr="006E522A">
        <w:rPr>
          <w:rFonts w:ascii="Times New Roman" w:eastAsia="Times New Roman" w:hAnsi="Times New Roman" w:cs="Times New Roman"/>
        </w:rPr>
        <w:t>Szko</w:t>
      </w:r>
      <w:r w:rsidR="006E522A">
        <w:rPr>
          <w:rFonts w:ascii="Times New Roman" w:eastAsia="Times New Roman" w:hAnsi="Times New Roman" w:cs="Times New Roman"/>
        </w:rPr>
        <w:t>ły</w:t>
      </w:r>
      <w:r w:rsidR="006E522A" w:rsidRPr="006E522A">
        <w:rPr>
          <w:rFonts w:ascii="Times New Roman" w:eastAsia="Times New Roman" w:hAnsi="Times New Roman" w:cs="Times New Roman"/>
        </w:rPr>
        <w:t xml:space="preserve"> Podstawowej im. 24 Lutego 1863 Roku w Małogoszczu z filią w Leśnicy</w:t>
      </w:r>
      <w:r w:rsidR="00D824FC">
        <w:rPr>
          <w:rFonts w:ascii="Times New Roman" w:eastAsia="Times New Roman" w:hAnsi="Times New Roman" w:cs="Times New Roman"/>
        </w:rPr>
        <w:t xml:space="preserve">, </w:t>
      </w:r>
      <w:r w:rsidR="00700340">
        <w:rPr>
          <w:rFonts w:ascii="Times New Roman" w:eastAsia="Times New Roman" w:hAnsi="Times New Roman" w:cs="Times New Roman"/>
        </w:rPr>
        <w:t xml:space="preserve"> </w:t>
      </w:r>
      <w:bookmarkStart w:id="22" w:name="_Hlk518895142"/>
      <w:r w:rsidR="00700340">
        <w:rPr>
          <w:rFonts w:ascii="Times New Roman" w:eastAsia="Times New Roman" w:hAnsi="Times New Roman" w:cs="Times New Roman"/>
        </w:rPr>
        <w:t xml:space="preserve">ul. </w:t>
      </w:r>
      <w:r w:rsidR="006E522A">
        <w:rPr>
          <w:rFonts w:ascii="Times New Roman" w:eastAsia="Times New Roman" w:hAnsi="Times New Roman" w:cs="Times New Roman"/>
        </w:rPr>
        <w:t>11 Listopada 14B, 28-366 Małogoszcz,</w:t>
      </w:r>
    </w:p>
    <w:bookmarkEnd w:id="22"/>
    <w:p w:rsidR="006E522A" w:rsidRDefault="00783172" w:rsidP="006E522A">
      <w:pPr>
        <w:numPr>
          <w:ilvl w:val="0"/>
          <w:numId w:val="3"/>
        </w:numPr>
        <w:spacing w:after="14" w:line="248" w:lineRule="auto"/>
        <w:ind w:right="8" w:hanging="140"/>
        <w:jc w:val="both"/>
      </w:pPr>
      <w:r w:rsidRPr="00783172">
        <w:rPr>
          <w:rFonts w:ascii="Times New Roman" w:eastAsia="Times New Roman" w:hAnsi="Times New Roman" w:cs="Times New Roman"/>
        </w:rPr>
        <w:t>Zespołu Szkół Ogólnokształcących,</w:t>
      </w:r>
      <w:r w:rsidRPr="006E522A">
        <w:rPr>
          <w:rFonts w:ascii="Times New Roman" w:eastAsia="Times New Roman" w:hAnsi="Times New Roman" w:cs="Times New Roman"/>
        </w:rPr>
        <w:t xml:space="preserve"> </w:t>
      </w:r>
      <w:r w:rsidR="006E522A">
        <w:rPr>
          <w:rFonts w:ascii="Times New Roman" w:eastAsia="Times New Roman" w:hAnsi="Times New Roman" w:cs="Times New Roman"/>
        </w:rPr>
        <w:t>Publicznego Gimnazjum w Małogoszczu</w:t>
      </w:r>
      <w:r w:rsidR="00D824FC">
        <w:rPr>
          <w:rFonts w:ascii="Times New Roman" w:eastAsia="Times New Roman" w:hAnsi="Times New Roman" w:cs="Times New Roman"/>
        </w:rPr>
        <w:t xml:space="preserve">, </w:t>
      </w:r>
      <w:r w:rsidR="006E522A">
        <w:rPr>
          <w:rFonts w:ascii="Times New Roman" w:eastAsia="Times New Roman" w:hAnsi="Times New Roman" w:cs="Times New Roman"/>
        </w:rPr>
        <w:t>ul. 11 Listopada 14B, 28-366 Małogoszcz,</w:t>
      </w:r>
    </w:p>
    <w:p w:rsidR="006E522A" w:rsidRPr="006E522A" w:rsidRDefault="00783172" w:rsidP="006E522A">
      <w:pPr>
        <w:numPr>
          <w:ilvl w:val="0"/>
          <w:numId w:val="3"/>
        </w:numPr>
        <w:spacing w:after="14" w:line="248" w:lineRule="auto"/>
        <w:ind w:right="8" w:hanging="140"/>
        <w:jc w:val="both"/>
      </w:pPr>
      <w:r w:rsidRPr="00783172">
        <w:rPr>
          <w:rFonts w:ascii="Times New Roman" w:eastAsia="Times New Roman" w:hAnsi="Times New Roman" w:cs="Times New Roman"/>
        </w:rPr>
        <w:t>Zespołu Szkół Ogólnokształcących,</w:t>
      </w:r>
      <w:r w:rsidRPr="006E522A">
        <w:rPr>
          <w:rFonts w:ascii="Times New Roman" w:eastAsia="Times New Roman" w:hAnsi="Times New Roman" w:cs="Times New Roman"/>
        </w:rPr>
        <w:t xml:space="preserve"> </w:t>
      </w:r>
      <w:r w:rsidR="006E522A" w:rsidRPr="006E522A">
        <w:rPr>
          <w:rFonts w:ascii="Times New Roman" w:eastAsia="Times New Roman" w:hAnsi="Times New Roman" w:cs="Times New Roman"/>
        </w:rPr>
        <w:t xml:space="preserve">Liceum Ogólnokształcącego im. Bohaterów Powstania Styczniowego </w:t>
      </w:r>
      <w:r w:rsidR="006E522A">
        <w:rPr>
          <w:rFonts w:ascii="Times New Roman" w:eastAsia="Times New Roman" w:hAnsi="Times New Roman" w:cs="Times New Roman"/>
        </w:rPr>
        <w:t>w Małogoszczu</w:t>
      </w:r>
      <w:r w:rsidR="00D824FC">
        <w:rPr>
          <w:rFonts w:ascii="Times New Roman" w:eastAsia="Times New Roman" w:hAnsi="Times New Roman" w:cs="Times New Roman"/>
        </w:rPr>
        <w:t>,</w:t>
      </w:r>
      <w:r w:rsidR="006E522A">
        <w:rPr>
          <w:rFonts w:ascii="Times New Roman" w:eastAsia="Times New Roman" w:hAnsi="Times New Roman" w:cs="Times New Roman"/>
        </w:rPr>
        <w:t xml:space="preserve"> ul. 11 Listopada 14B, 28-366 Małogoszcz,</w:t>
      </w:r>
    </w:p>
    <w:p w:rsidR="00540A54" w:rsidRDefault="006E522A" w:rsidP="00540A54">
      <w:pPr>
        <w:numPr>
          <w:ilvl w:val="0"/>
          <w:numId w:val="3"/>
        </w:numPr>
        <w:spacing w:after="14" w:line="248" w:lineRule="auto"/>
        <w:ind w:right="8" w:hanging="140"/>
        <w:jc w:val="both"/>
        <w:rPr>
          <w:rFonts w:ascii="Times New Roman" w:hAnsi="Times New Roman" w:cs="Times New Roman"/>
        </w:rPr>
      </w:pPr>
      <w:bookmarkStart w:id="23" w:name="_Hlk518895532"/>
      <w:r w:rsidRPr="006E522A">
        <w:rPr>
          <w:rFonts w:ascii="Times New Roman" w:hAnsi="Times New Roman" w:cs="Times New Roman"/>
        </w:rPr>
        <w:t>Szkoły</w:t>
      </w:r>
      <w:r>
        <w:rPr>
          <w:rFonts w:ascii="Times New Roman" w:hAnsi="Times New Roman" w:cs="Times New Roman"/>
        </w:rPr>
        <w:t xml:space="preserve"> Podstawowej w </w:t>
      </w:r>
      <w:bookmarkEnd w:id="23"/>
      <w:r>
        <w:rPr>
          <w:rFonts w:ascii="Times New Roman" w:hAnsi="Times New Roman" w:cs="Times New Roman"/>
        </w:rPr>
        <w:t>Kozłowie</w:t>
      </w:r>
      <w:r w:rsidR="00D824FC">
        <w:rPr>
          <w:rFonts w:ascii="Times New Roman" w:hAnsi="Times New Roman" w:cs="Times New Roman"/>
        </w:rPr>
        <w:t>, Kozłów 182, 28-366 Małogoszcz,</w:t>
      </w:r>
      <w:bookmarkStart w:id="24" w:name="_Hlk518895448"/>
    </w:p>
    <w:p w:rsidR="00D824FC" w:rsidRPr="00540A54" w:rsidRDefault="00D824FC" w:rsidP="00540A54">
      <w:pPr>
        <w:numPr>
          <w:ilvl w:val="0"/>
          <w:numId w:val="3"/>
        </w:numPr>
        <w:spacing w:after="14" w:line="248" w:lineRule="auto"/>
        <w:ind w:right="8" w:hanging="140"/>
        <w:jc w:val="both"/>
        <w:rPr>
          <w:rFonts w:ascii="Times New Roman" w:hAnsi="Times New Roman" w:cs="Times New Roman"/>
        </w:rPr>
      </w:pPr>
      <w:r w:rsidRPr="00540A54">
        <w:rPr>
          <w:rFonts w:ascii="Times New Roman" w:hAnsi="Times New Roman" w:cs="Times New Roman"/>
        </w:rPr>
        <w:t>Zesp</w:t>
      </w:r>
      <w:r w:rsidR="00540A54">
        <w:rPr>
          <w:rFonts w:ascii="Times New Roman" w:hAnsi="Times New Roman" w:cs="Times New Roman"/>
        </w:rPr>
        <w:t>ołu</w:t>
      </w:r>
      <w:r w:rsidRPr="00540A54">
        <w:rPr>
          <w:rFonts w:ascii="Times New Roman" w:hAnsi="Times New Roman" w:cs="Times New Roman"/>
        </w:rPr>
        <w:t xml:space="preserve"> Placówek Oświatowych</w:t>
      </w:r>
      <w:bookmarkEnd w:id="24"/>
      <w:r w:rsidR="00540A54" w:rsidRPr="00540A54">
        <w:rPr>
          <w:rFonts w:ascii="Times New Roman" w:hAnsi="Times New Roman" w:cs="Times New Roman"/>
        </w:rPr>
        <w:t>, Szkoł</w:t>
      </w:r>
      <w:r w:rsidR="00540A54">
        <w:rPr>
          <w:rFonts w:ascii="Times New Roman" w:hAnsi="Times New Roman" w:cs="Times New Roman"/>
        </w:rPr>
        <w:t>y</w:t>
      </w:r>
      <w:r w:rsidR="00540A54" w:rsidRPr="00540A54">
        <w:rPr>
          <w:rFonts w:ascii="Times New Roman" w:hAnsi="Times New Roman" w:cs="Times New Roman"/>
        </w:rPr>
        <w:t xml:space="preserve"> Podstawow</w:t>
      </w:r>
      <w:r w:rsidR="00540A54">
        <w:rPr>
          <w:rFonts w:ascii="Times New Roman" w:hAnsi="Times New Roman" w:cs="Times New Roman"/>
        </w:rPr>
        <w:t>ej</w:t>
      </w:r>
      <w:r w:rsidR="00540A54" w:rsidRPr="00540A54">
        <w:rPr>
          <w:rFonts w:ascii="Times New Roman" w:hAnsi="Times New Roman" w:cs="Times New Roman"/>
        </w:rPr>
        <w:t xml:space="preserve"> im. St. H. Konarskiego w Żarczycach Dużych</w:t>
      </w:r>
      <w:r w:rsidR="00540A54">
        <w:rPr>
          <w:rFonts w:ascii="Times New Roman" w:hAnsi="Times New Roman" w:cs="Times New Roman"/>
        </w:rPr>
        <w:t>,</w:t>
      </w:r>
      <w:r w:rsidR="00540A54" w:rsidRPr="00540A54">
        <w:rPr>
          <w:rFonts w:ascii="Times New Roman" w:hAnsi="Times New Roman" w:cs="Times New Roman"/>
        </w:rPr>
        <w:t xml:space="preserve"> </w:t>
      </w:r>
      <w:r w:rsidRPr="00540A54">
        <w:rPr>
          <w:rFonts w:ascii="Times New Roman" w:hAnsi="Times New Roman" w:cs="Times New Roman"/>
        </w:rPr>
        <w:t>Żarczyce Duże 29, 28-366 Małogoszcz,</w:t>
      </w:r>
    </w:p>
    <w:p w:rsidR="00D824FC" w:rsidRDefault="00D824FC" w:rsidP="006E522A">
      <w:pPr>
        <w:numPr>
          <w:ilvl w:val="0"/>
          <w:numId w:val="3"/>
        </w:numPr>
        <w:spacing w:after="14" w:line="248" w:lineRule="auto"/>
        <w:ind w:right="8" w:hanging="140"/>
        <w:jc w:val="both"/>
        <w:rPr>
          <w:rFonts w:ascii="Times New Roman" w:hAnsi="Times New Roman" w:cs="Times New Roman"/>
        </w:rPr>
      </w:pPr>
      <w:r>
        <w:rPr>
          <w:rFonts w:ascii="Times New Roman" w:hAnsi="Times New Roman" w:cs="Times New Roman"/>
        </w:rPr>
        <w:t>Zesp</w:t>
      </w:r>
      <w:r w:rsidR="007742ED">
        <w:rPr>
          <w:rFonts w:ascii="Times New Roman" w:hAnsi="Times New Roman" w:cs="Times New Roman"/>
        </w:rPr>
        <w:t>ołu</w:t>
      </w:r>
      <w:r>
        <w:rPr>
          <w:rFonts w:ascii="Times New Roman" w:hAnsi="Times New Roman" w:cs="Times New Roman"/>
        </w:rPr>
        <w:t xml:space="preserve"> Placówek Oświatowych</w:t>
      </w:r>
      <w:r w:rsidR="00D72827">
        <w:rPr>
          <w:rFonts w:ascii="Times New Roman" w:hAnsi="Times New Roman" w:cs="Times New Roman"/>
        </w:rPr>
        <w:t>, Szkoł</w:t>
      </w:r>
      <w:r w:rsidR="007742ED">
        <w:rPr>
          <w:rFonts w:ascii="Times New Roman" w:hAnsi="Times New Roman" w:cs="Times New Roman"/>
        </w:rPr>
        <w:t>y</w:t>
      </w:r>
      <w:r w:rsidR="00D72827">
        <w:rPr>
          <w:rFonts w:ascii="Times New Roman" w:hAnsi="Times New Roman" w:cs="Times New Roman"/>
        </w:rPr>
        <w:t xml:space="preserve"> Podstawo</w:t>
      </w:r>
      <w:r w:rsidR="007742ED">
        <w:rPr>
          <w:rFonts w:ascii="Times New Roman" w:hAnsi="Times New Roman" w:cs="Times New Roman"/>
        </w:rPr>
        <w:t>wej</w:t>
      </w:r>
      <w:r>
        <w:rPr>
          <w:rFonts w:ascii="Times New Roman" w:hAnsi="Times New Roman" w:cs="Times New Roman"/>
        </w:rPr>
        <w:t xml:space="preserve"> w Złotnikach, Złotniki 66A, </w:t>
      </w:r>
      <w:r w:rsidR="00981FB6">
        <w:rPr>
          <w:rFonts w:ascii="Times New Roman" w:hAnsi="Times New Roman" w:cs="Times New Roman"/>
        </w:rPr>
        <w:br/>
      </w:r>
      <w:r>
        <w:rPr>
          <w:rFonts w:ascii="Times New Roman" w:hAnsi="Times New Roman" w:cs="Times New Roman"/>
        </w:rPr>
        <w:t>28-366 Małogoszcz,</w:t>
      </w:r>
    </w:p>
    <w:p w:rsidR="006E522A" w:rsidRDefault="00D824FC" w:rsidP="00981FB6">
      <w:pPr>
        <w:numPr>
          <w:ilvl w:val="0"/>
          <w:numId w:val="3"/>
        </w:numPr>
        <w:spacing w:after="14" w:line="248" w:lineRule="auto"/>
        <w:ind w:right="8" w:hanging="140"/>
        <w:jc w:val="both"/>
        <w:rPr>
          <w:rFonts w:ascii="Times New Roman" w:hAnsi="Times New Roman" w:cs="Times New Roman"/>
        </w:rPr>
      </w:pPr>
      <w:r w:rsidRPr="006E522A">
        <w:rPr>
          <w:rFonts w:ascii="Times New Roman" w:hAnsi="Times New Roman" w:cs="Times New Roman"/>
        </w:rPr>
        <w:t>Szkoły</w:t>
      </w:r>
      <w:r>
        <w:rPr>
          <w:rFonts w:ascii="Times New Roman" w:hAnsi="Times New Roman" w:cs="Times New Roman"/>
        </w:rPr>
        <w:t xml:space="preserve"> Podstawowej </w:t>
      </w:r>
      <w:r w:rsidR="00981FB6" w:rsidRPr="00981FB6">
        <w:rPr>
          <w:rFonts w:ascii="Times New Roman" w:hAnsi="Times New Roman" w:cs="Times New Roman"/>
        </w:rPr>
        <w:t>im. Bohaterów Monte Cassino</w:t>
      </w:r>
      <w:r w:rsidR="00981FB6">
        <w:rPr>
          <w:rFonts w:ascii="Times New Roman" w:hAnsi="Times New Roman" w:cs="Times New Roman"/>
        </w:rPr>
        <w:t xml:space="preserve"> </w:t>
      </w:r>
      <w:r>
        <w:rPr>
          <w:rFonts w:ascii="Times New Roman" w:hAnsi="Times New Roman" w:cs="Times New Roman"/>
        </w:rPr>
        <w:t xml:space="preserve">w Rembieszycach, Rembieszyce 10, </w:t>
      </w:r>
      <w:r w:rsidR="00981FB6">
        <w:rPr>
          <w:rFonts w:ascii="Times New Roman" w:hAnsi="Times New Roman" w:cs="Times New Roman"/>
        </w:rPr>
        <w:br/>
      </w:r>
      <w:r>
        <w:rPr>
          <w:rFonts w:ascii="Times New Roman" w:hAnsi="Times New Roman" w:cs="Times New Roman"/>
        </w:rPr>
        <w:t>28-366 Małogoszcz</w:t>
      </w:r>
    </w:p>
    <w:p w:rsidR="00D824FC" w:rsidRPr="00D824FC" w:rsidRDefault="00D824FC" w:rsidP="00D824FC">
      <w:pPr>
        <w:spacing w:after="14" w:line="248" w:lineRule="auto"/>
        <w:ind w:left="1168" w:right="8"/>
        <w:jc w:val="both"/>
        <w:rPr>
          <w:rFonts w:ascii="Times New Roman" w:hAnsi="Times New Roman" w:cs="Times New Roman"/>
        </w:rPr>
      </w:pPr>
    </w:p>
    <w:p w:rsidR="00AB001F" w:rsidRDefault="00700340">
      <w:pPr>
        <w:numPr>
          <w:ilvl w:val="0"/>
          <w:numId w:val="2"/>
        </w:numPr>
        <w:spacing w:after="244" w:line="248" w:lineRule="auto"/>
        <w:ind w:right="8" w:hanging="238"/>
        <w:jc w:val="both"/>
      </w:pPr>
      <w:r>
        <w:rPr>
          <w:rFonts w:ascii="Times New Roman" w:eastAsia="Times New Roman" w:hAnsi="Times New Roman" w:cs="Times New Roman"/>
        </w:rPr>
        <w:t>jeżeli jest to uzasadnione rodzajem przedmiotu zamówienia, zakres zamówienia obejmuje także</w:t>
      </w:r>
      <w:r w:rsidR="006E522A">
        <w:rPr>
          <w:rFonts w:ascii="Times New Roman" w:eastAsia="Times New Roman" w:hAnsi="Times New Roman" w:cs="Times New Roman"/>
        </w:rPr>
        <w:t xml:space="preserve"> </w:t>
      </w:r>
      <w:r>
        <w:rPr>
          <w:rFonts w:ascii="Times New Roman" w:eastAsia="Times New Roman" w:hAnsi="Times New Roman" w:cs="Times New Roman"/>
        </w:rPr>
        <w:t>montaż, instalację i uruchomienie przedmiotu zamówienia;</w:t>
      </w:r>
    </w:p>
    <w:p w:rsidR="00AB001F" w:rsidRDefault="00700340">
      <w:pPr>
        <w:numPr>
          <w:ilvl w:val="0"/>
          <w:numId w:val="2"/>
        </w:numPr>
        <w:spacing w:after="241" w:line="248" w:lineRule="auto"/>
        <w:ind w:right="8" w:hanging="238"/>
        <w:jc w:val="both"/>
      </w:pPr>
      <w:r>
        <w:rPr>
          <w:rFonts w:ascii="Times New Roman" w:eastAsia="Times New Roman" w:hAnsi="Times New Roman" w:cs="Times New Roman"/>
        </w:rPr>
        <w:t>zamówienie musi być podzielone na osobne paczki dla danej szkoły.</w:t>
      </w:r>
    </w:p>
    <w:p w:rsidR="00AB001F" w:rsidRDefault="00700340">
      <w:pPr>
        <w:numPr>
          <w:ilvl w:val="0"/>
          <w:numId w:val="5"/>
        </w:numPr>
        <w:spacing w:after="243" w:line="248" w:lineRule="auto"/>
        <w:ind w:right="8" w:hanging="360"/>
        <w:jc w:val="both"/>
      </w:pPr>
      <w:r>
        <w:rPr>
          <w:rFonts w:ascii="Times New Roman" w:eastAsia="Times New Roman" w:hAnsi="Times New Roman" w:cs="Times New Roman"/>
        </w:rPr>
        <w:t>Dostarczone pomoce dydaktyczne muszą posiadać odpowiednie certyfikaty potwierdzające zgodność z Polskimi Normami oraz certyfikaty bezpieczeństwa.</w:t>
      </w:r>
    </w:p>
    <w:p w:rsidR="00AB001F" w:rsidRDefault="00700340">
      <w:pPr>
        <w:numPr>
          <w:ilvl w:val="0"/>
          <w:numId w:val="5"/>
        </w:numPr>
        <w:spacing w:after="130" w:line="248" w:lineRule="auto"/>
        <w:ind w:right="8" w:hanging="360"/>
        <w:jc w:val="both"/>
      </w:pPr>
      <w:r>
        <w:rPr>
          <w:rFonts w:ascii="Times New Roman" w:eastAsia="Times New Roman" w:hAnsi="Times New Roman" w:cs="Times New Roman"/>
        </w:rPr>
        <w:t xml:space="preserve">Szczegółowy opis zamówienia, zawierający rodzaj i ilość pomocy dydaktycznych, ich specyfikacje techniczną oraz miejsce dostawy został zawarty w Szczegółowym opisie przedmiotu zamówienia stanowiącym załączniki nr </w:t>
      </w:r>
      <w:bookmarkStart w:id="25" w:name="_Hlk518895670"/>
      <w:r>
        <w:rPr>
          <w:rFonts w:ascii="Times New Roman" w:eastAsia="Times New Roman" w:hAnsi="Times New Roman" w:cs="Times New Roman"/>
        </w:rPr>
        <w:t>5, 6, 7, 8</w:t>
      </w:r>
      <w:r w:rsidR="00D824FC">
        <w:rPr>
          <w:rFonts w:ascii="Times New Roman" w:eastAsia="Times New Roman" w:hAnsi="Times New Roman" w:cs="Times New Roman"/>
        </w:rPr>
        <w:t xml:space="preserve">, 9, </w:t>
      </w:r>
      <w:bookmarkStart w:id="26" w:name="_Hlk519501937"/>
      <w:r w:rsidR="00D824FC">
        <w:rPr>
          <w:rFonts w:ascii="Times New Roman" w:eastAsia="Times New Roman" w:hAnsi="Times New Roman" w:cs="Times New Roman"/>
        </w:rPr>
        <w:t>10</w:t>
      </w:r>
      <w:r w:rsidR="002A414B">
        <w:rPr>
          <w:rFonts w:ascii="Times New Roman" w:eastAsia="Times New Roman" w:hAnsi="Times New Roman" w:cs="Times New Roman"/>
        </w:rPr>
        <w:t xml:space="preserve">, </w:t>
      </w:r>
      <w:r w:rsidR="00D824FC">
        <w:rPr>
          <w:rFonts w:ascii="Times New Roman" w:eastAsia="Times New Roman" w:hAnsi="Times New Roman" w:cs="Times New Roman"/>
        </w:rPr>
        <w:t>11</w:t>
      </w:r>
      <w:r w:rsidR="002A414B">
        <w:rPr>
          <w:rFonts w:ascii="Times New Roman" w:eastAsia="Times New Roman" w:hAnsi="Times New Roman" w:cs="Times New Roman"/>
        </w:rPr>
        <w:t xml:space="preserve"> i 12</w:t>
      </w:r>
      <w:r>
        <w:rPr>
          <w:rFonts w:ascii="Times New Roman" w:eastAsia="Times New Roman" w:hAnsi="Times New Roman" w:cs="Times New Roman"/>
        </w:rPr>
        <w:t xml:space="preserve"> </w:t>
      </w:r>
      <w:bookmarkEnd w:id="26"/>
      <w:r>
        <w:rPr>
          <w:rFonts w:ascii="Times New Roman" w:eastAsia="Times New Roman" w:hAnsi="Times New Roman" w:cs="Times New Roman"/>
        </w:rPr>
        <w:t>do SIWZ</w:t>
      </w:r>
      <w:bookmarkEnd w:id="25"/>
      <w:r>
        <w:rPr>
          <w:rFonts w:ascii="Times New Roman" w:eastAsia="Times New Roman" w:hAnsi="Times New Roman" w:cs="Times New Roman"/>
        </w:rPr>
        <w:t>. Wymienione w opisie produkty muszą być fabrycznie nowe, nieużywane, posiadać karty gwarancyjne i instrukcję obsługi w języku polskim oraz muszą być wolne od obciążeń prawami osób trzecich.</w:t>
      </w:r>
    </w:p>
    <w:p w:rsidR="00AB001F" w:rsidRDefault="00700340">
      <w:pPr>
        <w:numPr>
          <w:ilvl w:val="0"/>
          <w:numId w:val="5"/>
        </w:numPr>
        <w:spacing w:after="14" w:line="248" w:lineRule="auto"/>
        <w:ind w:right="8" w:hanging="360"/>
        <w:jc w:val="both"/>
      </w:pPr>
      <w:r>
        <w:rPr>
          <w:rFonts w:ascii="Times New Roman" w:eastAsia="Times New Roman" w:hAnsi="Times New Roman" w:cs="Times New Roman"/>
        </w:rPr>
        <w:t xml:space="preserve">Przyjęte opisy i typy pomocy dydaktycznych (wskazane w załącznikach nr  </w:t>
      </w:r>
      <w:r w:rsidR="00D824FC">
        <w:rPr>
          <w:rFonts w:ascii="Times New Roman" w:eastAsia="Times New Roman" w:hAnsi="Times New Roman" w:cs="Times New Roman"/>
        </w:rPr>
        <w:t xml:space="preserve">5, 6, 7, 8, 9, </w:t>
      </w:r>
      <w:r w:rsidR="002A414B">
        <w:rPr>
          <w:rFonts w:ascii="Times New Roman" w:eastAsia="Times New Roman" w:hAnsi="Times New Roman" w:cs="Times New Roman"/>
        </w:rPr>
        <w:t xml:space="preserve">10, 11 i 12 </w:t>
      </w:r>
      <w:r w:rsidR="00D824FC">
        <w:rPr>
          <w:rFonts w:ascii="Times New Roman" w:eastAsia="Times New Roman" w:hAnsi="Times New Roman" w:cs="Times New Roman"/>
        </w:rPr>
        <w:t>do SIWZ</w:t>
      </w:r>
      <w:r>
        <w:rPr>
          <w:rFonts w:ascii="Times New Roman" w:eastAsia="Times New Roman" w:hAnsi="Times New Roman" w:cs="Times New Roman"/>
        </w:rPr>
        <w:t xml:space="preserve">) zostały użyte wyłącznie przykładowo, w celu opisania przedmiotu zamówienia. Wykonawca uprawniony jest do przedstawienia w ofercie pomocy dydaktycznych równoważnych, o nie gorszych parametrach. Wszędzie tam, gdzie Zamawiający opisuje przedmiot zamówienia poprzez </w:t>
      </w:r>
      <w:r>
        <w:rPr>
          <w:rFonts w:ascii="Times New Roman" w:eastAsia="Times New Roman" w:hAnsi="Times New Roman" w:cs="Times New Roman"/>
        </w:rPr>
        <w:lastRenderedPageBreak/>
        <w:t xml:space="preserve">wskazanie znaku towarowego, patentu, nazwy lub pochodzenia, wskazanie to (wzorzec ten) ma </w:t>
      </w:r>
      <w:r w:rsidR="007944F9">
        <w:rPr>
          <w:rFonts w:ascii="Times New Roman" w:eastAsia="Times New Roman" w:hAnsi="Times New Roman" w:cs="Times New Roman"/>
        </w:rPr>
        <w:br/>
      </w:r>
      <w:r>
        <w:rPr>
          <w:rFonts w:ascii="Times New Roman" w:eastAsia="Times New Roman" w:hAnsi="Times New Roman" w:cs="Times New Roman"/>
        </w:rPr>
        <w:t xml:space="preserve">na celu określenie rodzaju i klasy materiału oraz służy ustaleniu jego standardu, właściwości </w:t>
      </w:r>
      <w:r w:rsidR="007944F9">
        <w:rPr>
          <w:rFonts w:ascii="Times New Roman" w:eastAsia="Times New Roman" w:hAnsi="Times New Roman" w:cs="Times New Roman"/>
        </w:rPr>
        <w:br/>
      </w:r>
      <w:r>
        <w:rPr>
          <w:rFonts w:ascii="Times New Roman" w:eastAsia="Times New Roman" w:hAnsi="Times New Roman" w:cs="Times New Roman"/>
        </w:rPr>
        <w:t>i 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w:t>
      </w:r>
    </w:p>
    <w:p w:rsidR="00AB001F" w:rsidRDefault="00700340">
      <w:pPr>
        <w:spacing w:after="244" w:line="248" w:lineRule="auto"/>
        <w:ind w:left="1038" w:hanging="10"/>
        <w:jc w:val="both"/>
      </w:pPr>
      <w:r>
        <w:rPr>
          <w:rFonts w:ascii="Times New Roman" w:eastAsia="Times New Roman" w:hAnsi="Times New Roman" w:cs="Times New Roman"/>
          <w:b/>
        </w:rPr>
        <w:t>Wskazane w SIWZ nazwy własne, symbole, modele, typy i itp. mają jedynie charakter wzorcowy.</w:t>
      </w:r>
    </w:p>
    <w:p w:rsidR="00AB001F" w:rsidRDefault="00700340">
      <w:pPr>
        <w:numPr>
          <w:ilvl w:val="0"/>
          <w:numId w:val="5"/>
        </w:numPr>
        <w:spacing w:after="243" w:line="248" w:lineRule="auto"/>
        <w:ind w:right="8" w:hanging="360"/>
        <w:jc w:val="both"/>
      </w:pPr>
      <w:r>
        <w:rPr>
          <w:rFonts w:ascii="Times New Roman" w:eastAsia="Times New Roman" w:hAnsi="Times New Roman" w:cs="Times New Roman"/>
        </w:rPr>
        <w:t xml:space="preserve">Wykonawca udzieli na dostarczone pomoce dydaktyczne gwarancji na okres nie krótszy niż </w:t>
      </w:r>
      <w:r w:rsidR="007944F9">
        <w:rPr>
          <w:rFonts w:ascii="Times New Roman" w:eastAsia="Times New Roman" w:hAnsi="Times New Roman" w:cs="Times New Roman"/>
        </w:rPr>
        <w:br/>
      </w:r>
      <w:r>
        <w:rPr>
          <w:rFonts w:ascii="Times New Roman" w:eastAsia="Times New Roman" w:hAnsi="Times New Roman" w:cs="Times New Roman"/>
          <w:b/>
        </w:rPr>
        <w:t>24 miesiące</w:t>
      </w:r>
      <w:r>
        <w:rPr>
          <w:rFonts w:ascii="Times New Roman" w:eastAsia="Times New Roman" w:hAnsi="Times New Roman" w:cs="Times New Roman"/>
        </w:rPr>
        <w:t xml:space="preserve">, liczą od daty podpisania protokołu zdawczo-odbiorczego,  za wyjątkiem pomocy dydaktycznych, w którym okres gwarancji jest podany w opisie produktu. Okres gwarancji jest równy okresowi rękojmi. </w:t>
      </w:r>
    </w:p>
    <w:p w:rsidR="00AB001F" w:rsidRPr="007944F9" w:rsidRDefault="00700340">
      <w:pPr>
        <w:numPr>
          <w:ilvl w:val="0"/>
          <w:numId w:val="5"/>
        </w:numPr>
        <w:spacing w:after="14" w:line="248" w:lineRule="auto"/>
        <w:ind w:right="8" w:hanging="360"/>
        <w:jc w:val="both"/>
        <w:rPr>
          <w:color w:val="auto"/>
        </w:rPr>
      </w:pPr>
      <w:r w:rsidRPr="007944F9">
        <w:rPr>
          <w:rFonts w:ascii="Times New Roman" w:eastAsia="Times New Roman" w:hAnsi="Times New Roman" w:cs="Times New Roman"/>
          <w:color w:val="auto"/>
        </w:rPr>
        <w:t xml:space="preserve">Wspólny Słownik Zamówień CPV: </w:t>
      </w:r>
      <w:r w:rsidRPr="007944F9">
        <w:rPr>
          <w:rFonts w:ascii="Times New Roman" w:eastAsia="Times New Roman" w:hAnsi="Times New Roman" w:cs="Times New Roman"/>
          <w:b/>
          <w:color w:val="auto"/>
        </w:rPr>
        <w:t>Przedmiot główny:</w:t>
      </w:r>
    </w:p>
    <w:p w:rsidR="007944F9" w:rsidRPr="007944F9" w:rsidRDefault="00700340" w:rsidP="007944F9">
      <w:pPr>
        <w:spacing w:after="14" w:line="248" w:lineRule="auto"/>
        <w:ind w:left="1038" w:right="26" w:hanging="10"/>
        <w:jc w:val="both"/>
        <w:rPr>
          <w:rFonts w:ascii="Times New Roman" w:eastAsia="Times New Roman" w:hAnsi="Times New Roman" w:cs="Times New Roman"/>
          <w:color w:val="auto"/>
        </w:rPr>
      </w:pPr>
      <w:r w:rsidRPr="007944F9">
        <w:rPr>
          <w:rFonts w:ascii="Times New Roman" w:eastAsia="Times New Roman" w:hAnsi="Times New Roman" w:cs="Times New Roman"/>
          <w:color w:val="auto"/>
        </w:rPr>
        <w:t xml:space="preserve">39 16 21 00-6  Pomoce dydaktyczne </w:t>
      </w:r>
    </w:p>
    <w:p w:rsidR="00AB001F" w:rsidRPr="007944F9" w:rsidRDefault="00700340" w:rsidP="007944F9">
      <w:pPr>
        <w:spacing w:after="14" w:line="248" w:lineRule="auto"/>
        <w:ind w:left="1038" w:right="26" w:hanging="10"/>
        <w:jc w:val="both"/>
        <w:rPr>
          <w:color w:val="auto"/>
        </w:rPr>
      </w:pPr>
      <w:r w:rsidRPr="007944F9">
        <w:rPr>
          <w:rFonts w:ascii="Times New Roman" w:eastAsia="Times New Roman" w:hAnsi="Times New Roman" w:cs="Times New Roman"/>
          <w:b/>
          <w:color w:val="auto"/>
        </w:rPr>
        <w:t>Przedmioty</w:t>
      </w:r>
      <w:r w:rsidR="007944F9" w:rsidRPr="007944F9">
        <w:rPr>
          <w:rFonts w:ascii="Times New Roman" w:eastAsia="Times New Roman" w:hAnsi="Times New Roman" w:cs="Times New Roman"/>
          <w:b/>
          <w:color w:val="auto"/>
        </w:rPr>
        <w:t xml:space="preserve"> </w:t>
      </w:r>
      <w:r w:rsidRPr="007944F9">
        <w:rPr>
          <w:rFonts w:ascii="Times New Roman" w:eastAsia="Times New Roman" w:hAnsi="Times New Roman" w:cs="Times New Roman"/>
          <w:b/>
          <w:color w:val="auto"/>
        </w:rPr>
        <w:t>dodatkowe: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39 16 20 00-5 Pomoce naukowe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 xml:space="preserve">32 32 20 00-6 Urządzenia multimedialne </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39 16 21 10-9 Sprzęt dydaktycznych</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22 11 10 00-1 Podręczniki szkolne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48 19 00 00-6 Pakiety oprogramowania edukacyjnego</w:t>
      </w:r>
    </w:p>
    <w:p w:rsidR="00AB001F" w:rsidRPr="007944F9" w:rsidRDefault="00700340">
      <w:pPr>
        <w:numPr>
          <w:ilvl w:val="1"/>
          <w:numId w:val="5"/>
        </w:numPr>
        <w:spacing w:after="14" w:line="248" w:lineRule="auto"/>
        <w:ind w:right="8" w:hanging="274"/>
        <w:jc w:val="both"/>
        <w:rPr>
          <w:color w:val="auto"/>
        </w:rPr>
      </w:pPr>
      <w:r w:rsidRPr="007944F9">
        <w:rPr>
          <w:rFonts w:ascii="Times New Roman" w:eastAsia="Times New Roman" w:hAnsi="Times New Roman" w:cs="Times New Roman"/>
          <w:color w:val="auto"/>
        </w:rPr>
        <w:t>52 41 00-8 Gry edukacyjne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48 52 00 00-9 Pakiety oprogramowania multimedialnego</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39 16 22 00-7 Pomoce i artykuły szkoleniowe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48 00 00 00-8 Pakiety oprogramowania i systemy informatyczne</w:t>
      </w:r>
    </w:p>
    <w:p w:rsidR="00AB001F" w:rsidRPr="007944F9" w:rsidRDefault="00700340">
      <w:pPr>
        <w:spacing w:after="14" w:line="248" w:lineRule="auto"/>
        <w:ind w:left="1038" w:right="8" w:hanging="10"/>
        <w:jc w:val="both"/>
        <w:rPr>
          <w:color w:val="auto"/>
        </w:rPr>
      </w:pPr>
      <w:r w:rsidRPr="007944F9">
        <w:rPr>
          <w:rFonts w:ascii="Times New Roman" w:eastAsia="Times New Roman" w:hAnsi="Times New Roman" w:cs="Times New Roman"/>
          <w:color w:val="auto"/>
        </w:rPr>
        <w:t>30 21 31 00-6 Komputery przenośne</w:t>
      </w:r>
    </w:p>
    <w:p w:rsidR="00AB001F" w:rsidRPr="007944F9" w:rsidRDefault="00700340">
      <w:pPr>
        <w:numPr>
          <w:ilvl w:val="1"/>
          <w:numId w:val="5"/>
        </w:numPr>
        <w:spacing w:after="14" w:line="248" w:lineRule="auto"/>
        <w:ind w:right="8" w:hanging="274"/>
        <w:jc w:val="both"/>
        <w:rPr>
          <w:color w:val="auto"/>
        </w:rPr>
      </w:pPr>
      <w:r w:rsidRPr="007944F9">
        <w:rPr>
          <w:rFonts w:ascii="Times New Roman" w:eastAsia="Times New Roman" w:hAnsi="Times New Roman" w:cs="Times New Roman"/>
          <w:color w:val="auto"/>
        </w:rPr>
        <w:t>65 34 00-1 Ekrany projekcyjne</w:t>
      </w:r>
    </w:p>
    <w:p w:rsidR="00AB001F" w:rsidRPr="007944F9" w:rsidRDefault="00700340">
      <w:pPr>
        <w:spacing w:after="14" w:line="248" w:lineRule="auto"/>
        <w:ind w:left="1038" w:right="8" w:hanging="10"/>
        <w:jc w:val="both"/>
        <w:rPr>
          <w:rFonts w:ascii="Times New Roman" w:eastAsia="Times New Roman" w:hAnsi="Times New Roman" w:cs="Times New Roman"/>
          <w:color w:val="auto"/>
        </w:rPr>
      </w:pPr>
      <w:r w:rsidRPr="007944F9">
        <w:rPr>
          <w:rFonts w:ascii="Times New Roman" w:eastAsia="Times New Roman" w:hAnsi="Times New Roman" w:cs="Times New Roman"/>
          <w:color w:val="auto"/>
        </w:rPr>
        <w:t xml:space="preserve">38 65 21 00-1 Projektory </w:t>
      </w:r>
    </w:p>
    <w:p w:rsidR="00381FEB" w:rsidRPr="006268BE" w:rsidRDefault="00381FEB">
      <w:pPr>
        <w:spacing w:after="14" w:line="248" w:lineRule="auto"/>
        <w:ind w:left="1038" w:right="8" w:hanging="10"/>
        <w:jc w:val="both"/>
        <w:rPr>
          <w:color w:val="FF0000"/>
        </w:rPr>
      </w:pPr>
    </w:p>
    <w:p w:rsidR="00AB001F" w:rsidRDefault="00700340">
      <w:pPr>
        <w:numPr>
          <w:ilvl w:val="0"/>
          <w:numId w:val="5"/>
        </w:numPr>
        <w:spacing w:after="494" w:line="248" w:lineRule="auto"/>
        <w:ind w:right="8" w:hanging="360"/>
        <w:jc w:val="both"/>
      </w:pPr>
      <w:r>
        <w:rPr>
          <w:rFonts w:ascii="Times New Roman" w:eastAsia="Times New Roman" w:hAnsi="Times New Roman" w:cs="Times New Roman"/>
          <w:sz w:val="24"/>
        </w:rPr>
        <w:t>W</w:t>
      </w:r>
      <w:r>
        <w:rPr>
          <w:rFonts w:ascii="Times New Roman" w:eastAsia="Times New Roman" w:hAnsi="Times New Roman" w:cs="Times New Roman"/>
        </w:rPr>
        <w:t xml:space="preserve">ykonawca zobowiązany jest zrealizować zamówienie na zasadach i warunkach opisanych we wzorze umowy stanowiącym </w:t>
      </w:r>
      <w:r>
        <w:rPr>
          <w:rFonts w:ascii="Times New Roman" w:eastAsia="Times New Roman" w:hAnsi="Times New Roman" w:cs="Times New Roman"/>
          <w:b/>
        </w:rPr>
        <w:t xml:space="preserve">Załącznik nr 4 </w:t>
      </w:r>
      <w:r>
        <w:rPr>
          <w:rFonts w:ascii="Times New Roman" w:eastAsia="Times New Roman" w:hAnsi="Times New Roman" w:cs="Times New Roman"/>
        </w:rPr>
        <w:t>do SIWZ.</w:t>
      </w:r>
    </w:p>
    <w:p w:rsidR="00AB001F" w:rsidRDefault="00700340">
      <w:pPr>
        <w:pStyle w:val="Nagwek2"/>
        <w:spacing w:after="10"/>
        <w:ind w:left="319"/>
      </w:pPr>
      <w:r>
        <w:t>IV. TERMIN WYKONANIA ZAMÓWIENIA</w:t>
      </w:r>
    </w:p>
    <w:p w:rsidR="00AB001F" w:rsidRDefault="00700340">
      <w:pPr>
        <w:spacing w:after="244" w:line="248" w:lineRule="auto"/>
        <w:ind w:left="303" w:right="8" w:hanging="10"/>
        <w:jc w:val="both"/>
      </w:pPr>
      <w:r>
        <w:rPr>
          <w:rFonts w:ascii="Times New Roman" w:eastAsia="Times New Roman" w:hAnsi="Times New Roman" w:cs="Times New Roman"/>
        </w:rPr>
        <w:t>Termin wykonania zamówienia stanowi kryterium oceny ofert.</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Jednak Zamawiający wymaga, aby przedmiot zamówienia został wykonany najpóźniej </w:t>
      </w:r>
      <w:r w:rsidR="00122353" w:rsidRPr="00122353">
        <w:rPr>
          <w:rFonts w:ascii="Times New Roman" w:eastAsia="Times New Roman" w:hAnsi="Times New Roman" w:cs="Times New Roman"/>
          <w:b/>
          <w:color w:val="auto"/>
        </w:rPr>
        <w:t>25 dni od podpisania umowy.</w:t>
      </w:r>
      <w:r w:rsidRPr="00122353">
        <w:rPr>
          <w:rFonts w:ascii="Times New Roman" w:eastAsia="Times New Roman" w:hAnsi="Times New Roman" w:cs="Times New Roman"/>
          <w:b/>
          <w:color w:val="auto"/>
        </w:rPr>
        <w:t xml:space="preserve"> </w:t>
      </w:r>
    </w:p>
    <w:p w:rsidR="00AB001F" w:rsidRDefault="00700340">
      <w:pPr>
        <w:spacing w:after="108" w:line="248" w:lineRule="auto"/>
        <w:ind w:left="729" w:hanging="420"/>
        <w:jc w:val="both"/>
      </w:pPr>
      <w:r>
        <w:rPr>
          <w:rFonts w:ascii="Times New Roman" w:eastAsia="Times New Roman" w:hAnsi="Times New Roman" w:cs="Times New Roman"/>
          <w:b/>
          <w:color w:val="00000A"/>
        </w:rPr>
        <w:t>V. WARUNKI UDZIAŁU W POSTĘPOWANIU ORAZ OPIS SPOSOBU DOKONYWANIA OCENY SPEŁNIANIA TYCH WARUNKÓW.</w:t>
      </w:r>
    </w:p>
    <w:p w:rsidR="00AB001F" w:rsidRDefault="00700340">
      <w:pPr>
        <w:tabs>
          <w:tab w:val="center" w:pos="750"/>
          <w:tab w:val="center" w:pos="3866"/>
        </w:tabs>
        <w:spacing w:after="14" w:line="248" w:lineRule="auto"/>
      </w:pPr>
      <w:r>
        <w:tab/>
      </w:r>
      <w:r>
        <w:rPr>
          <w:rFonts w:ascii="Times New Roman" w:eastAsia="Times New Roman" w:hAnsi="Times New Roman" w:cs="Times New Roman"/>
        </w:rPr>
        <w:t>1.</w:t>
      </w:r>
      <w:r>
        <w:rPr>
          <w:rFonts w:ascii="Times New Roman" w:eastAsia="Times New Roman" w:hAnsi="Times New Roman" w:cs="Times New Roman"/>
        </w:rPr>
        <w:tab/>
        <w:t xml:space="preserve">O udzielenie zamówienia mogą ubiegać się Wykonawcy, którzy: </w:t>
      </w:r>
    </w:p>
    <w:p w:rsidR="00AB001F" w:rsidRDefault="00700340">
      <w:pPr>
        <w:numPr>
          <w:ilvl w:val="3"/>
          <w:numId w:val="8"/>
        </w:numPr>
        <w:spacing w:after="12" w:line="248" w:lineRule="auto"/>
        <w:ind w:hanging="360"/>
        <w:jc w:val="both"/>
      </w:pPr>
      <w:r>
        <w:rPr>
          <w:rFonts w:ascii="Times New Roman" w:eastAsia="Times New Roman" w:hAnsi="Times New Roman" w:cs="Times New Roman"/>
          <w:b/>
        </w:rPr>
        <w:t>nie podlegają wykluczeniu;</w:t>
      </w:r>
    </w:p>
    <w:p w:rsidR="00AB001F" w:rsidRDefault="00700340">
      <w:pPr>
        <w:numPr>
          <w:ilvl w:val="3"/>
          <w:numId w:val="8"/>
        </w:numPr>
        <w:spacing w:after="247" w:line="248" w:lineRule="auto"/>
        <w:ind w:hanging="360"/>
        <w:jc w:val="both"/>
      </w:pPr>
      <w:r>
        <w:rPr>
          <w:rFonts w:ascii="Times New Roman" w:eastAsia="Times New Roman" w:hAnsi="Times New Roman" w:cs="Times New Roman"/>
          <w:b/>
        </w:rPr>
        <w:t xml:space="preserve">spełniają warunki udziału w postępowaniu dotyczące: </w:t>
      </w:r>
    </w:p>
    <w:p w:rsidR="00AB001F" w:rsidRDefault="00700340">
      <w:pPr>
        <w:spacing w:after="14" w:line="248" w:lineRule="auto"/>
        <w:ind w:left="1028" w:right="8" w:hanging="10"/>
        <w:jc w:val="both"/>
      </w:pPr>
      <w:r>
        <w:rPr>
          <w:rFonts w:ascii="Times New Roman" w:eastAsia="Times New Roman" w:hAnsi="Times New Roman" w:cs="Times New Roman"/>
        </w:rPr>
        <w:t xml:space="preserve">a) kompetencji lub uprawnień do prowadzenia określonej działalności zawodowej, o ile wynika to z odrębnych przepisów.  </w:t>
      </w:r>
    </w:p>
    <w:p w:rsidR="00AB001F" w:rsidRDefault="00700340">
      <w:pPr>
        <w:spacing w:after="14" w:line="248" w:lineRule="auto"/>
        <w:ind w:left="1028" w:right="8" w:hanging="10"/>
        <w:jc w:val="both"/>
      </w:pPr>
      <w:r>
        <w:rPr>
          <w:rFonts w:ascii="Times New Roman" w:eastAsia="Times New Roman" w:hAnsi="Times New Roman" w:cs="Times New Roman"/>
        </w:rPr>
        <w:t>Opis sposobu dokonywania oceny spełnienia tego warunku:</w:t>
      </w:r>
    </w:p>
    <w:p w:rsidR="00AB001F" w:rsidRDefault="00700340">
      <w:pPr>
        <w:tabs>
          <w:tab w:val="center" w:pos="1417"/>
          <w:tab w:val="center" w:pos="4120"/>
        </w:tabs>
        <w:spacing w:after="3" w:line="248" w:lineRule="auto"/>
      </w:pPr>
      <w:r>
        <w:tab/>
      </w:r>
      <w:r>
        <w:rPr>
          <w:color w:val="00000A"/>
        </w:rPr>
        <w:t>•</w:t>
      </w:r>
      <w:r>
        <w:rPr>
          <w:color w:val="00000A"/>
        </w:rPr>
        <w:tab/>
      </w:r>
      <w:r>
        <w:rPr>
          <w:rFonts w:ascii="Times New Roman" w:eastAsia="Times New Roman" w:hAnsi="Times New Roman" w:cs="Times New Roman"/>
          <w:color w:val="00000A"/>
        </w:rPr>
        <w:t>Zamawiający nie precyzuje wymagań w tym zakresie.</w:t>
      </w:r>
    </w:p>
    <w:p w:rsidR="00AB001F" w:rsidRDefault="00700340">
      <w:pPr>
        <w:spacing w:after="14" w:line="248" w:lineRule="auto"/>
        <w:ind w:left="1028" w:right="8" w:hanging="10"/>
        <w:jc w:val="both"/>
      </w:pPr>
      <w:r>
        <w:rPr>
          <w:rFonts w:ascii="Times New Roman" w:eastAsia="Times New Roman" w:hAnsi="Times New Roman" w:cs="Times New Roman"/>
        </w:rPr>
        <w:t xml:space="preserve">b) sytuacji ekonomicznej lub finansowej. </w:t>
      </w:r>
    </w:p>
    <w:p w:rsidR="00AB001F" w:rsidRDefault="00700340">
      <w:pPr>
        <w:spacing w:after="14" w:line="248" w:lineRule="auto"/>
        <w:ind w:left="1028" w:right="8" w:hanging="10"/>
        <w:jc w:val="both"/>
      </w:pPr>
      <w:r>
        <w:rPr>
          <w:rFonts w:ascii="Times New Roman" w:eastAsia="Times New Roman" w:hAnsi="Times New Roman" w:cs="Times New Roman"/>
        </w:rPr>
        <w:t>Opis sposobu dokonywania oceny spełnienia tego warunku:</w:t>
      </w:r>
    </w:p>
    <w:p w:rsidR="00AB001F" w:rsidRDefault="00700340">
      <w:pPr>
        <w:tabs>
          <w:tab w:val="center" w:pos="1427"/>
          <w:tab w:val="center" w:pos="4130"/>
        </w:tabs>
        <w:spacing w:after="247" w:line="248" w:lineRule="auto"/>
      </w:pPr>
      <w:r>
        <w:lastRenderedPageBreak/>
        <w:tab/>
      </w:r>
      <w:r>
        <w:rPr>
          <w:color w:val="00000A"/>
        </w:rPr>
        <w:t>•</w:t>
      </w:r>
      <w:r>
        <w:rPr>
          <w:color w:val="00000A"/>
        </w:rPr>
        <w:tab/>
      </w:r>
      <w:r>
        <w:rPr>
          <w:rFonts w:ascii="Times New Roman" w:eastAsia="Times New Roman" w:hAnsi="Times New Roman" w:cs="Times New Roman"/>
          <w:color w:val="00000A"/>
        </w:rPr>
        <w:t>Zamawiający nie precyzuje wymagań w tym zakresie.</w:t>
      </w:r>
    </w:p>
    <w:p w:rsidR="00AB001F" w:rsidRDefault="00700340">
      <w:pPr>
        <w:spacing w:after="14" w:line="248" w:lineRule="auto"/>
        <w:ind w:left="1028" w:right="8" w:hanging="10"/>
        <w:jc w:val="both"/>
      </w:pPr>
      <w:r>
        <w:rPr>
          <w:rFonts w:ascii="Times New Roman" w:eastAsia="Times New Roman" w:hAnsi="Times New Roman" w:cs="Times New Roman"/>
        </w:rPr>
        <w:t>c) zdolności technicznej lub zawodowej.</w:t>
      </w:r>
    </w:p>
    <w:p w:rsidR="00AB001F" w:rsidRDefault="00700340">
      <w:pPr>
        <w:spacing w:after="14" w:line="248" w:lineRule="auto"/>
        <w:ind w:left="1028" w:right="8" w:hanging="10"/>
        <w:jc w:val="both"/>
      </w:pPr>
      <w:r>
        <w:rPr>
          <w:rFonts w:ascii="Times New Roman" w:eastAsia="Times New Roman" w:hAnsi="Times New Roman" w:cs="Times New Roman"/>
        </w:rPr>
        <w:t>Opis sposobu dokonywania oceny spełnienia tego warunku:</w:t>
      </w:r>
    </w:p>
    <w:p w:rsidR="00AB001F" w:rsidRDefault="00700340">
      <w:pPr>
        <w:tabs>
          <w:tab w:val="center" w:pos="1417"/>
          <w:tab w:val="center" w:pos="4120"/>
        </w:tabs>
        <w:spacing w:after="247" w:line="248" w:lineRule="auto"/>
      </w:pPr>
      <w:r>
        <w:tab/>
        <w:t>•</w:t>
      </w:r>
      <w:r>
        <w:tab/>
      </w:r>
      <w:r>
        <w:rPr>
          <w:rFonts w:ascii="Times New Roman" w:eastAsia="Times New Roman" w:hAnsi="Times New Roman" w:cs="Times New Roman"/>
          <w:color w:val="00000A"/>
        </w:rPr>
        <w:t>Zamawiający nie precyzuje wymagań w tym zakresie.</w:t>
      </w:r>
    </w:p>
    <w:p w:rsidR="00AB001F" w:rsidRDefault="00700340">
      <w:pPr>
        <w:numPr>
          <w:ilvl w:val="1"/>
          <w:numId w:val="9"/>
        </w:numPr>
        <w:spacing w:after="14" w:line="248" w:lineRule="auto"/>
        <w:ind w:right="8" w:hanging="360"/>
        <w:jc w:val="both"/>
      </w:pPr>
      <w:r>
        <w:rPr>
          <w:rFonts w:ascii="Times New Roman" w:eastAsia="Times New Roman" w:hAnsi="Times New Roman" w:cs="Times New Roman"/>
        </w:rPr>
        <w:t>Wykonawca może w celu potwierdzenia warunków, o których mowa w rozdz. V ust. 1 pkt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001F" w:rsidRDefault="00700340">
      <w:pPr>
        <w:numPr>
          <w:ilvl w:val="1"/>
          <w:numId w:val="9"/>
        </w:numPr>
        <w:spacing w:after="14" w:line="248" w:lineRule="auto"/>
        <w:ind w:right="8" w:hanging="360"/>
        <w:jc w:val="both"/>
      </w:pPr>
      <w:r>
        <w:rPr>
          <w:rFonts w:ascii="Times New Roman" w:eastAsia="Times New Roman" w:hAnsi="Times New Roman" w:cs="Times New Roman"/>
        </w:rPr>
        <w:t xml:space="preserve">Zamawiający jednocześnie informuje, iż „stosowna sytuacja” o której mowa w rozdz. V ust. 2 niniejszej SIWZ wystąpi wyłącznie w przypadku kiedy: </w:t>
      </w:r>
    </w:p>
    <w:p w:rsidR="00AB001F" w:rsidRDefault="00700340">
      <w:pPr>
        <w:spacing w:after="14" w:line="248" w:lineRule="auto"/>
        <w:ind w:left="1748" w:right="8" w:hanging="360"/>
        <w:jc w:val="both"/>
      </w:pPr>
      <w:r>
        <w:rPr>
          <w:rFonts w:ascii="Times New Roman" w:eastAsia="Times New Roman" w:hAnsi="Times New Roman" w:cs="Times New Roman"/>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AB001F" w:rsidRDefault="00700340">
      <w:pPr>
        <w:spacing w:after="14" w:line="248" w:lineRule="auto"/>
        <w:ind w:left="1758" w:right="8" w:hanging="10"/>
        <w:jc w:val="both"/>
      </w:pPr>
      <w:r>
        <w:rPr>
          <w:rFonts w:ascii="Times New Roman" w:eastAsia="Times New Roman" w:hAnsi="Times New Roman" w:cs="Times New Roman"/>
        </w:rPr>
        <w:t xml:space="preserve">Z dokumentu stanowiącego dowód na dysponowanie zasobem podmiotu trzeciego powinno wynikać w szczególności: </w:t>
      </w:r>
    </w:p>
    <w:p w:rsidR="00AB001F" w:rsidRDefault="00700340">
      <w:pPr>
        <w:numPr>
          <w:ilvl w:val="4"/>
          <w:numId w:val="10"/>
        </w:numPr>
        <w:spacing w:after="14" w:line="248" w:lineRule="auto"/>
        <w:ind w:right="8" w:hanging="225"/>
        <w:jc w:val="both"/>
      </w:pPr>
      <w:r>
        <w:rPr>
          <w:rFonts w:ascii="Times New Roman" w:eastAsia="Times New Roman" w:hAnsi="Times New Roman" w:cs="Times New Roman"/>
        </w:rPr>
        <w:t>zakres dostępnych Wykonawcy zasobów innego podmiotu,</w:t>
      </w:r>
    </w:p>
    <w:p w:rsidR="00AB001F" w:rsidRDefault="00700340">
      <w:pPr>
        <w:numPr>
          <w:ilvl w:val="4"/>
          <w:numId w:val="10"/>
        </w:numPr>
        <w:spacing w:after="14" w:line="248" w:lineRule="auto"/>
        <w:ind w:right="8" w:hanging="225"/>
        <w:jc w:val="both"/>
      </w:pPr>
      <w:r>
        <w:rPr>
          <w:rFonts w:ascii="Times New Roman" w:eastAsia="Times New Roman" w:hAnsi="Times New Roman" w:cs="Times New Roman"/>
        </w:rPr>
        <w:t xml:space="preserve">sposób wykorzystania zasobów innego podmiotu, przez Wykonawcę, przy wykonywaniu zamówienia publicznego, </w:t>
      </w:r>
    </w:p>
    <w:p w:rsidR="00AB001F" w:rsidRDefault="00700340">
      <w:pPr>
        <w:numPr>
          <w:ilvl w:val="4"/>
          <w:numId w:val="10"/>
        </w:numPr>
        <w:spacing w:after="14" w:line="248" w:lineRule="auto"/>
        <w:ind w:right="8" w:hanging="225"/>
        <w:jc w:val="both"/>
      </w:pPr>
      <w:r>
        <w:rPr>
          <w:rFonts w:ascii="Times New Roman" w:eastAsia="Times New Roman" w:hAnsi="Times New Roman" w:cs="Times New Roman"/>
        </w:rPr>
        <w:t>zakres i okres udziału innego podmiotu przy wykonywaniu zamówienia publicznego,</w:t>
      </w:r>
    </w:p>
    <w:p w:rsidR="00AB001F" w:rsidRDefault="00700340">
      <w:pPr>
        <w:numPr>
          <w:ilvl w:val="4"/>
          <w:numId w:val="10"/>
        </w:numPr>
        <w:spacing w:after="14" w:line="248" w:lineRule="auto"/>
        <w:ind w:right="8" w:hanging="225"/>
        <w:jc w:val="both"/>
      </w:pPr>
      <w:r>
        <w:rPr>
          <w:rFonts w:ascii="Times New Roman" w:eastAsia="Times New Roman" w:hAnsi="Times New Roman" w:cs="Times New Roman"/>
        </w:rPr>
        <w:t>czy podmiot, na zdolnościach którego Wykonawca polega w odniesieniu do warunków</w:t>
      </w:r>
      <w:r w:rsidR="00D824FC">
        <w:rPr>
          <w:rFonts w:ascii="Times New Roman" w:eastAsia="Times New Roman" w:hAnsi="Times New Roman" w:cs="Times New Roman"/>
        </w:rPr>
        <w:t xml:space="preserve"> </w:t>
      </w:r>
      <w:r>
        <w:rPr>
          <w:rFonts w:ascii="Times New Roman" w:eastAsia="Times New Roman" w:hAnsi="Times New Roman" w:cs="Times New Roman"/>
        </w:rPr>
        <w:t xml:space="preserve">udziału w postępowaniu dotyczących wykształcenia, kwalifikacji zawodowych lub doświadczenia, zrealizuje roboty budowlane lub usługi, których wskazane zdolności dotyczą. </w:t>
      </w:r>
    </w:p>
    <w:p w:rsidR="00AB001F" w:rsidRDefault="00700340">
      <w:pPr>
        <w:numPr>
          <w:ilvl w:val="3"/>
          <w:numId w:val="7"/>
        </w:numPr>
        <w:spacing w:after="14" w:line="248" w:lineRule="auto"/>
        <w:ind w:right="8" w:hanging="360"/>
        <w:jc w:val="both"/>
      </w:pPr>
      <w:r>
        <w:rPr>
          <w:rFonts w:ascii="Times New Roman" w:eastAsia="Times New Roman" w:hAnsi="Times New Roman" w:cs="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8 ustawy PZP.</w:t>
      </w:r>
    </w:p>
    <w:p w:rsidR="00AB001F" w:rsidRDefault="00700340">
      <w:pPr>
        <w:numPr>
          <w:ilvl w:val="3"/>
          <w:numId w:val="7"/>
        </w:numPr>
        <w:spacing w:after="243" w:line="248" w:lineRule="auto"/>
        <w:ind w:right="8" w:hanging="360"/>
        <w:jc w:val="both"/>
      </w:pPr>
      <w:r>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usługi, dostawy do realizacji których te zdolności są wymagane.</w:t>
      </w:r>
    </w:p>
    <w:p w:rsidR="00AB001F" w:rsidRDefault="00700340">
      <w:pPr>
        <w:spacing w:after="0"/>
        <w:ind w:left="308"/>
      </w:pPr>
      <w:proofErr w:type="spellStart"/>
      <w:r>
        <w:rPr>
          <w:rFonts w:ascii="Times New Roman" w:eastAsia="Times New Roman" w:hAnsi="Times New Roman" w:cs="Times New Roman"/>
          <w:b/>
          <w:u w:val="single" w:color="000000"/>
        </w:rPr>
        <w:t>Va</w:t>
      </w:r>
      <w:proofErr w:type="spellEnd"/>
      <w:r>
        <w:rPr>
          <w:rFonts w:ascii="Times New Roman" w:eastAsia="Times New Roman" w:hAnsi="Times New Roman" w:cs="Times New Roman"/>
          <w:b/>
          <w:u w:val="single" w:color="000000"/>
        </w:rPr>
        <w:t>. Podstawy wykluczenia.</w:t>
      </w:r>
    </w:p>
    <w:p w:rsidR="00AB001F" w:rsidRDefault="00700340">
      <w:pPr>
        <w:numPr>
          <w:ilvl w:val="1"/>
          <w:numId w:val="6"/>
        </w:numPr>
        <w:spacing w:after="14" w:line="248" w:lineRule="auto"/>
        <w:ind w:right="8" w:hanging="360"/>
        <w:jc w:val="both"/>
      </w:pPr>
      <w:r>
        <w:rPr>
          <w:rFonts w:ascii="Times New Roman" w:eastAsia="Times New Roman" w:hAnsi="Times New Roman" w:cs="Times New Roman"/>
        </w:rPr>
        <w:t>Zamawiający wykluczy z postępowania Wykonawcę w przypadkach, o których mowa w art. 24 ust. 1 pkt 12-23 ustawy PZP (przesłanki  wykluczenia obligatoryjne).</w:t>
      </w:r>
    </w:p>
    <w:p w:rsidR="00AB001F" w:rsidRDefault="00700340">
      <w:pPr>
        <w:numPr>
          <w:ilvl w:val="1"/>
          <w:numId w:val="6"/>
        </w:numPr>
        <w:spacing w:after="14" w:line="248" w:lineRule="auto"/>
        <w:ind w:right="8" w:hanging="360"/>
        <w:jc w:val="both"/>
      </w:pPr>
      <w:r>
        <w:rPr>
          <w:rFonts w:ascii="Times New Roman" w:eastAsia="Times New Roman" w:hAnsi="Times New Roman" w:cs="Times New Roman"/>
        </w:rPr>
        <w:t>Z postępowania o udzielenie zamówienia Zamawiający wykluczy także Wykonawcę w następujących przypadkach – wybrane przez Zamawiającego przesłanki wykluczenia fakultatywne przewidziane w art. 24 ust. 5 ustawy:</w:t>
      </w:r>
    </w:p>
    <w:p w:rsidR="00AB001F" w:rsidRDefault="00700340">
      <w:pPr>
        <w:spacing w:after="14" w:line="248" w:lineRule="auto"/>
        <w:ind w:left="1028" w:right="8" w:hanging="10"/>
        <w:jc w:val="both"/>
      </w:pPr>
      <w:r>
        <w:rPr>
          <w:rFonts w:ascii="Times New Roman" w:eastAsia="Times New Roman" w:hAnsi="Times New Roman" w:cs="Times New Roman"/>
        </w:rPr>
        <w:t xml:space="preserve">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p>
    <w:p w:rsidR="00AB001F" w:rsidRDefault="00700340">
      <w:pPr>
        <w:spacing w:after="14" w:line="248" w:lineRule="auto"/>
        <w:ind w:left="1028" w:right="8" w:hanging="10"/>
        <w:jc w:val="both"/>
      </w:pPr>
      <w:r>
        <w:rPr>
          <w:rFonts w:ascii="Times New Roman" w:eastAsia="Times New Roman" w:hAnsi="Times New Roman" w:cs="Times New Roman"/>
        </w:rPr>
        <w:t xml:space="preserve">233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rsidR="00AB001F" w:rsidRDefault="00700340">
      <w:pPr>
        <w:spacing w:after="244" w:line="248" w:lineRule="auto"/>
        <w:ind w:left="1038" w:right="8" w:hanging="10"/>
        <w:jc w:val="both"/>
      </w:pPr>
      <w:r>
        <w:rPr>
          <w:rFonts w:ascii="Times New Roman" w:eastAsia="Times New Roman" w:hAnsi="Times New Roman" w:cs="Times New Roman"/>
        </w:rPr>
        <w:lastRenderedPageBreak/>
        <w:t>2.2.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AB001F" w:rsidRDefault="00700340">
      <w:pPr>
        <w:pStyle w:val="Nagwek2"/>
        <w:ind w:left="319"/>
      </w:pPr>
      <w:r>
        <w:t>VI. WYKAZ OŚWIADCZEŃ LUB DOKUMENTÓW, POTWIERDZAJĄCYCH SPEŁNIENIE WARUNKÓW UDZIAŁU W POSTĘPOWANIU ORAZ BRAK PODSTAW DO WYKLUCZENIA</w:t>
      </w:r>
    </w:p>
    <w:p w:rsidR="00AB001F" w:rsidRDefault="00700340">
      <w:pPr>
        <w:numPr>
          <w:ilvl w:val="0"/>
          <w:numId w:val="11"/>
        </w:numPr>
        <w:spacing w:after="133" w:line="248" w:lineRule="auto"/>
        <w:ind w:left="1020" w:right="4" w:hanging="720"/>
        <w:jc w:val="both"/>
      </w:pPr>
      <w:r>
        <w:rPr>
          <w:rFonts w:ascii="Times New Roman" w:eastAsia="Times New Roman" w:hAnsi="Times New Roman" w:cs="Times New Roman"/>
          <w:b/>
          <w:color w:val="00000A"/>
        </w:rPr>
        <w:t xml:space="preserve">W celu wykazania spełniania przez wykonawcę warunków udziału w postępowaniu oraz nie podleganiu wykluczeniu, </w:t>
      </w:r>
      <w:r>
        <w:rPr>
          <w:rFonts w:ascii="Times New Roman" w:eastAsia="Times New Roman" w:hAnsi="Times New Roman" w:cs="Times New Roman"/>
          <w:color w:val="00000A"/>
        </w:rPr>
        <w:t xml:space="preserve">do oferty każdy Wykonawca musi dołączyć: </w:t>
      </w:r>
    </w:p>
    <w:p w:rsidR="00AB001F" w:rsidRDefault="00700340">
      <w:pPr>
        <w:numPr>
          <w:ilvl w:val="1"/>
          <w:numId w:val="11"/>
        </w:numPr>
        <w:spacing w:after="109" w:line="248" w:lineRule="auto"/>
        <w:ind w:right="4" w:hanging="360"/>
        <w:jc w:val="both"/>
      </w:pPr>
      <w:r>
        <w:rPr>
          <w:rFonts w:ascii="Times New Roman" w:eastAsia="Times New Roman" w:hAnsi="Times New Roman" w:cs="Times New Roman"/>
          <w:b/>
        </w:rPr>
        <w:t xml:space="preserve">aktualne na dzień składania ofert oświadczenie </w:t>
      </w:r>
      <w:r>
        <w:rPr>
          <w:rFonts w:ascii="Times New Roman" w:eastAsia="Times New Roman" w:hAnsi="Times New Roman" w:cs="Times New Roman"/>
        </w:rPr>
        <w:t xml:space="preserve">w zakresie wskazanym (według wzoru) </w:t>
      </w:r>
      <w:r>
        <w:rPr>
          <w:rFonts w:ascii="Times New Roman" w:eastAsia="Times New Roman" w:hAnsi="Times New Roman" w:cs="Times New Roman"/>
          <w:b/>
        </w:rPr>
        <w:t>w załączniku nr 2 do SIWZ</w:t>
      </w:r>
      <w:r>
        <w:rPr>
          <w:rFonts w:ascii="Times New Roman" w:eastAsia="Times New Roman" w:hAnsi="Times New Roman" w:cs="Times New Roman"/>
        </w:rPr>
        <w:t>. Informacje zawarte w oświadczeniu będą stanowić wstępne potwierdzenie, że Wykonawca nie podlega wykluczeniu oraz spełnia warunki udziału w postępowaniu.</w:t>
      </w:r>
    </w:p>
    <w:p w:rsidR="00AB001F" w:rsidRDefault="00700340">
      <w:pPr>
        <w:spacing w:after="12" w:line="248" w:lineRule="auto"/>
        <w:ind w:left="1038" w:hanging="10"/>
        <w:jc w:val="both"/>
      </w:pPr>
      <w:r>
        <w:rPr>
          <w:rFonts w:ascii="Times New Roman" w:eastAsia="Times New Roman" w:hAnsi="Times New Roman" w:cs="Times New Roman"/>
          <w:b/>
        </w:rPr>
        <w:t>Oprócz wyżej wymienionego oświadczenia oferta musi zawierać:</w:t>
      </w:r>
    </w:p>
    <w:p w:rsidR="00AB001F" w:rsidRDefault="00700340">
      <w:pPr>
        <w:numPr>
          <w:ilvl w:val="1"/>
          <w:numId w:val="11"/>
        </w:numPr>
        <w:spacing w:after="12" w:line="248" w:lineRule="auto"/>
        <w:ind w:right="4" w:hanging="360"/>
        <w:jc w:val="both"/>
      </w:pPr>
      <w:r>
        <w:rPr>
          <w:rFonts w:ascii="Times New Roman" w:eastAsia="Times New Roman" w:hAnsi="Times New Roman" w:cs="Times New Roman"/>
          <w:b/>
        </w:rPr>
        <w:t>formularz ofertowy wraz z załącznikiem</w:t>
      </w:r>
      <w:r>
        <w:rPr>
          <w:rFonts w:ascii="Times New Roman" w:eastAsia="Times New Roman" w:hAnsi="Times New Roman" w:cs="Times New Roman"/>
        </w:rPr>
        <w:t xml:space="preserve"> - według wzoru – </w:t>
      </w:r>
      <w:r>
        <w:rPr>
          <w:rFonts w:ascii="Times New Roman" w:eastAsia="Times New Roman" w:hAnsi="Times New Roman" w:cs="Times New Roman"/>
          <w:b/>
        </w:rPr>
        <w:t>załącznik nr 1 do SIWZ</w:t>
      </w:r>
      <w:r>
        <w:rPr>
          <w:rFonts w:ascii="Times New Roman" w:eastAsia="Times New Roman" w:hAnsi="Times New Roman" w:cs="Times New Roman"/>
        </w:rPr>
        <w:t>;</w:t>
      </w:r>
    </w:p>
    <w:p w:rsidR="00AB001F" w:rsidRDefault="00700340">
      <w:pPr>
        <w:numPr>
          <w:ilvl w:val="1"/>
          <w:numId w:val="11"/>
        </w:numPr>
        <w:spacing w:after="14" w:line="248" w:lineRule="auto"/>
        <w:ind w:right="4" w:hanging="360"/>
        <w:jc w:val="both"/>
      </w:pPr>
      <w:r>
        <w:rPr>
          <w:rFonts w:ascii="Times New Roman" w:eastAsia="Times New Roman" w:hAnsi="Times New Roman" w:cs="Times New Roman"/>
          <w:b/>
        </w:rPr>
        <w:t xml:space="preserve">pełnomocnictwo </w:t>
      </w:r>
      <w:r>
        <w:rPr>
          <w:rFonts w:ascii="Times New Roman" w:eastAsia="Times New Roman" w:hAnsi="Times New Roman" w:cs="Times New Roman"/>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AB001F" w:rsidRDefault="00700340">
      <w:pPr>
        <w:numPr>
          <w:ilvl w:val="1"/>
          <w:numId w:val="11"/>
        </w:numPr>
        <w:spacing w:after="360" w:line="248" w:lineRule="auto"/>
        <w:ind w:right="4" w:hanging="360"/>
        <w:jc w:val="both"/>
      </w:pPr>
      <w:r>
        <w:rPr>
          <w:rFonts w:ascii="Times New Roman" w:eastAsia="Times New Roman" w:hAnsi="Times New Roman" w:cs="Times New Roman"/>
          <w:b/>
        </w:rPr>
        <w:t>zobowiązanie podmiotu trzeciego do oddania do dyspozycji Wykonawcy niezbędnych zasobów na potrzeby realizacji zamówienia</w:t>
      </w:r>
      <w:r>
        <w:rPr>
          <w:rFonts w:ascii="Times New Roman" w:eastAsia="Times New Roman" w:hAnsi="Times New Roman" w:cs="Times New Roman"/>
        </w:rPr>
        <w:t xml:space="preserve"> – </w:t>
      </w:r>
      <w:r>
        <w:rPr>
          <w:rFonts w:ascii="Times New Roman" w:eastAsia="Times New Roman" w:hAnsi="Times New Roman" w:cs="Times New Roman"/>
          <w:b/>
        </w:rPr>
        <w:t xml:space="preserve">stanowiące załącznik nr </w:t>
      </w:r>
      <w:r w:rsidR="00D824FC">
        <w:rPr>
          <w:rFonts w:ascii="Times New Roman" w:eastAsia="Times New Roman" w:hAnsi="Times New Roman" w:cs="Times New Roman"/>
          <w:b/>
        </w:rPr>
        <w:t>1</w:t>
      </w:r>
      <w:r w:rsidR="002A414B">
        <w:rPr>
          <w:rFonts w:ascii="Times New Roman" w:eastAsia="Times New Roman" w:hAnsi="Times New Roman" w:cs="Times New Roman"/>
          <w:b/>
        </w:rPr>
        <w:t>3</w:t>
      </w:r>
      <w:r>
        <w:rPr>
          <w:rFonts w:ascii="Times New Roman" w:eastAsia="Times New Roman" w:hAnsi="Times New Roman" w:cs="Times New Roman"/>
          <w:b/>
        </w:rPr>
        <w:t xml:space="preserve"> do SIWZ</w:t>
      </w:r>
      <w:r>
        <w:rPr>
          <w:rFonts w:ascii="Times New Roman" w:eastAsia="Times New Roman" w:hAnsi="Times New Roman" w:cs="Times New Roman"/>
        </w:rPr>
        <w:t xml:space="preserve"> (jeżeli dotyczy).</w:t>
      </w:r>
    </w:p>
    <w:p w:rsidR="00AB001F" w:rsidRDefault="00700340">
      <w:pPr>
        <w:numPr>
          <w:ilvl w:val="0"/>
          <w:numId w:val="11"/>
        </w:numPr>
        <w:spacing w:after="268" w:line="248" w:lineRule="auto"/>
        <w:ind w:left="1020" w:right="4" w:hanging="720"/>
        <w:jc w:val="both"/>
      </w:pPr>
      <w:r>
        <w:rPr>
          <w:rFonts w:ascii="Times New Roman" w:eastAsia="Times New Roman" w:hAnsi="Times New Roman" w:cs="Times New Roman"/>
          <w:b/>
        </w:rPr>
        <w:t>W terminie 3 dni od zamieszczenia na stronie internetowej Zamawiającego informacji z otwarcia</w:t>
      </w:r>
      <w:r w:rsidR="00D824FC">
        <w:rPr>
          <w:rFonts w:ascii="Times New Roman" w:eastAsia="Times New Roman" w:hAnsi="Times New Roman" w:cs="Times New Roman"/>
          <w:b/>
        </w:rPr>
        <w:t xml:space="preserve"> </w:t>
      </w:r>
      <w:r>
        <w:rPr>
          <w:rFonts w:ascii="Times New Roman" w:eastAsia="Times New Roman" w:hAnsi="Times New Roman" w:cs="Times New Roman"/>
          <w:b/>
        </w:rPr>
        <w:t>ofert, o której mowa w art. 86 ust. 5 PZP Wykonawca zobowiązany jest przekazać Zamawiającemu oświadczenie o przynależności lub braku przynależności do tej samej grupy kapitałowej, o której mowa w art. 24 ust. 1 pkt 23 ustawy PZP – załącznik nr 3</w:t>
      </w:r>
      <w:r>
        <w:rPr>
          <w:rFonts w:ascii="Times New Roman" w:eastAsia="Times New Roman" w:hAnsi="Times New Roman" w:cs="Times New Roman"/>
          <w:b/>
          <w:color w:val="FF3333"/>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wraz ze złożeniem oświadczenia, Wykonawca może przedstawić dowody, że powiązania z innym wykonawcą nie prowadzą do zakłócenia konkurencji w postępowaniu o udzieleniu zamówienia. </w:t>
      </w:r>
    </w:p>
    <w:p w:rsidR="00AB001F" w:rsidRDefault="00700340">
      <w:pPr>
        <w:numPr>
          <w:ilvl w:val="0"/>
          <w:numId w:val="11"/>
        </w:numPr>
        <w:spacing w:after="103"/>
        <w:ind w:left="1020" w:right="4" w:hanging="720"/>
        <w:jc w:val="both"/>
      </w:pPr>
      <w:r>
        <w:rPr>
          <w:rFonts w:ascii="Times New Roman" w:eastAsia="Times New Roman" w:hAnsi="Times New Roman" w:cs="Times New Roman"/>
          <w:color w:val="00000A"/>
          <w:u w:val="single" w:color="00000A"/>
        </w:rPr>
        <w:t>Dokumenty składane na wezwanie Zamawiającego</w:t>
      </w:r>
      <w:r>
        <w:rPr>
          <w:rFonts w:ascii="Times New Roman" w:eastAsia="Times New Roman" w:hAnsi="Times New Roman" w:cs="Times New Roman"/>
          <w:color w:val="00000A"/>
        </w:rPr>
        <w:t>.</w:t>
      </w:r>
    </w:p>
    <w:p w:rsidR="00AB001F" w:rsidRDefault="00700340">
      <w:pPr>
        <w:spacing w:after="3" w:line="248" w:lineRule="auto"/>
        <w:ind w:left="303" w:right="10" w:hanging="10"/>
        <w:jc w:val="both"/>
      </w:pPr>
      <w:r>
        <w:rPr>
          <w:rFonts w:ascii="Times New Roman" w:eastAsia="Times New Roman" w:hAnsi="Times New Roman" w:cs="Times New Roman"/>
          <w:b/>
          <w:color w:val="00000A"/>
        </w:rPr>
        <w:t>Zamawiający przed udzieleniem zamówienia, wezwie Wykonawcę, którego oferta została najwyżej oceniona, do złożenia w wyznaczonym, nie krótszym niż 5 dni, terminie aktualnych na dzień złożenia oświadczeń lub dokumentów</w:t>
      </w:r>
      <w:r>
        <w:rPr>
          <w:rFonts w:ascii="Times New Roman" w:eastAsia="Times New Roman" w:hAnsi="Times New Roman" w:cs="Times New Roman"/>
          <w:color w:val="00000A"/>
        </w:rPr>
        <w:t>, działając zgodnie z przepisami Rozporządzenia Ministra Rozwoju z dnia 26 lipca 2016</w:t>
      </w:r>
      <w:r w:rsidR="00D824FC">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r. w sprawie rodzajów dokumentów, jakich może żądać Zamawiający od Wykonawcy w postępowaniu o udzieleniu zamówienia (Dz. U. z 2016, poz. 1126) tj.:</w:t>
      </w:r>
    </w:p>
    <w:p w:rsidR="00AB001F" w:rsidRDefault="00700340">
      <w:pPr>
        <w:spacing w:after="110" w:line="248" w:lineRule="auto"/>
        <w:ind w:left="1038" w:right="8" w:hanging="10"/>
        <w:jc w:val="both"/>
      </w:pPr>
      <w:r>
        <w:rPr>
          <w:rFonts w:ascii="Times New Roman" w:eastAsia="Times New Roman" w:hAnsi="Times New Roman" w:cs="Times New Roman"/>
          <w:b/>
        </w:rPr>
        <w:t>a) aktualnego odpisu z właściwego rejestru</w:t>
      </w:r>
      <w:r>
        <w:rPr>
          <w:rFonts w:ascii="Times New Roman" w:eastAsia="Times New Roman" w:hAnsi="Times New Roman" w:cs="Times New Roman"/>
        </w:rPr>
        <w:t xml:space="preserve"> lub z centralnej ewidencji i informacji o działalności gospodarczej, jeżeli odrębne przepisy wymagają wpisu do rejestru lub ewidencji, w celu potwierdzenia braku podstaw do wykluczenia na podstawie art. 24 ust. 5 pkt 1 ustawy;</w:t>
      </w:r>
    </w:p>
    <w:p w:rsidR="00AB001F" w:rsidRDefault="00700340">
      <w:pPr>
        <w:spacing w:after="266" w:line="248" w:lineRule="auto"/>
        <w:ind w:left="1028" w:right="8" w:hanging="10"/>
        <w:jc w:val="both"/>
      </w:pPr>
      <w:r>
        <w:rPr>
          <w:rFonts w:ascii="Times New Roman" w:eastAsia="Times New Roman" w:hAnsi="Times New Roman" w:cs="Times New Roman"/>
        </w:rPr>
        <w:t xml:space="preserve">W przypadku Wykonawców wspólnie składających ofertę, dokument o którym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a) powyżej, zobowiązany jest złożyć każdy z Wykonawców wspólnie składających ofertę.</w:t>
      </w:r>
    </w:p>
    <w:p w:rsidR="00AB001F" w:rsidRDefault="00700340">
      <w:pPr>
        <w:numPr>
          <w:ilvl w:val="0"/>
          <w:numId w:val="11"/>
        </w:numPr>
        <w:spacing w:after="14" w:line="248" w:lineRule="auto"/>
        <w:ind w:left="1020" w:right="4" w:hanging="720"/>
        <w:jc w:val="both"/>
      </w:pPr>
      <w:r>
        <w:rPr>
          <w:rFonts w:ascii="Times New Roman" w:eastAsia="Times New Roman" w:hAnsi="Times New Roman" w:cs="Times New Roman"/>
        </w:rPr>
        <w:t xml:space="preserve">Jeżeli Wykonawca ma siedzibę lub miejsce zamieszkania poza terytorium Rzeczypospolitej Polskiej, zamiast dokumentów, o których mowa: </w:t>
      </w:r>
      <w:r>
        <w:rPr>
          <w:rFonts w:ascii="Times New Roman" w:eastAsia="Times New Roman" w:hAnsi="Times New Roman" w:cs="Times New Roman"/>
          <w:u w:val="single" w:color="000000"/>
        </w:rPr>
        <w:t>w pkt. 3 lit. a:</w:t>
      </w:r>
      <w:r>
        <w:rPr>
          <w:rFonts w:ascii="Times New Roman" w:eastAsia="Times New Roman" w:hAnsi="Times New Roman" w:cs="Times New Roman"/>
        </w:rPr>
        <w:t xml:space="preserve"> składa dokument lub dokument wystawiony w kraju, w którym ma siedzibę lub miejsce zamieszkania, potwierdzające odpowiednio, że: </w:t>
      </w:r>
      <w:r>
        <w:rPr>
          <w:rFonts w:ascii="Times New Roman" w:eastAsia="Times New Roman" w:hAnsi="Times New Roman" w:cs="Times New Roman"/>
          <w:color w:val="00000A"/>
        </w:rPr>
        <w:t>- nie otwarto jego likwidacji ani nie ogłoszono upadłości wystawione nie wcześniej niż 6 miesięcy przed upływem terminu składania ofert.</w:t>
      </w:r>
    </w:p>
    <w:p w:rsidR="00AB001F" w:rsidRDefault="00700340">
      <w:pPr>
        <w:spacing w:after="364" w:line="248" w:lineRule="auto"/>
        <w:ind w:left="1038" w:right="10" w:hanging="10"/>
        <w:jc w:val="both"/>
      </w:pPr>
      <w:r>
        <w:rPr>
          <w:rFonts w:ascii="Times New Roman" w:eastAsia="Times New Roman" w:hAnsi="Times New Roman" w:cs="Times New Roman"/>
          <w:color w:val="00000A"/>
        </w:rPr>
        <w:lastRenderedPageBreak/>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AB001F" w:rsidRDefault="00700340">
      <w:pPr>
        <w:numPr>
          <w:ilvl w:val="0"/>
          <w:numId w:val="11"/>
        </w:numPr>
        <w:spacing w:after="244" w:line="248" w:lineRule="auto"/>
        <w:ind w:left="1020" w:right="4" w:hanging="720"/>
        <w:jc w:val="both"/>
      </w:pPr>
      <w:r>
        <w:rPr>
          <w:rFonts w:ascii="Times New Roman" w:eastAsia="Times New Roman" w:hAnsi="Times New Roman" w:cs="Times New Roman"/>
          <w:color w:val="00000A"/>
        </w:rPr>
        <w:t>Jeżeli Wykonawca nie złoży oświadczeń lub dokumentów, o których mowa w pkt 3 rozdz. VI SIWZ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B001F" w:rsidRDefault="00700340">
      <w:pPr>
        <w:numPr>
          <w:ilvl w:val="0"/>
          <w:numId w:val="11"/>
        </w:numPr>
        <w:spacing w:after="243" w:line="248" w:lineRule="auto"/>
        <w:ind w:left="1020" w:right="4" w:hanging="720"/>
        <w:jc w:val="both"/>
      </w:pPr>
      <w:r>
        <w:rPr>
          <w:rFonts w:ascii="Times New Roman" w:eastAsia="Times New Roman" w:hAnsi="Times New Roman" w:cs="Times New Roman"/>
          <w:color w:val="00000A"/>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AB001F" w:rsidRDefault="00700340">
      <w:pPr>
        <w:spacing w:after="224" w:line="248" w:lineRule="auto"/>
        <w:ind w:left="319" w:hanging="10"/>
        <w:jc w:val="both"/>
      </w:pPr>
      <w:r>
        <w:rPr>
          <w:rFonts w:ascii="Times New Roman" w:eastAsia="Times New Roman" w:hAnsi="Times New Roman" w:cs="Times New Roman"/>
          <w:b/>
        </w:rPr>
        <w:t xml:space="preserve">VII. INFORMACJE O SPOSOBIE POROZUMIEWANIA SIĘ ZAMAWIAJĄCEGO </w:t>
      </w:r>
      <w:r w:rsidR="006D1317">
        <w:rPr>
          <w:rFonts w:ascii="Times New Roman" w:eastAsia="Times New Roman" w:hAnsi="Times New Roman" w:cs="Times New Roman"/>
          <w:b/>
        </w:rPr>
        <w:br/>
      </w:r>
      <w:r>
        <w:rPr>
          <w:rFonts w:ascii="Times New Roman" w:eastAsia="Times New Roman" w:hAnsi="Times New Roman" w:cs="Times New Roman"/>
          <w:b/>
        </w:rPr>
        <w:t xml:space="preserve">Z WYKONAWCAMI ORAZ PRZEKAZYWANIA OŚWIADCZEŃ LUB DOKUMENTÓW, </w:t>
      </w:r>
      <w:r w:rsidR="006D1317">
        <w:rPr>
          <w:rFonts w:ascii="Times New Roman" w:eastAsia="Times New Roman" w:hAnsi="Times New Roman" w:cs="Times New Roman"/>
          <w:b/>
        </w:rPr>
        <w:br/>
      </w:r>
      <w:r>
        <w:rPr>
          <w:rFonts w:ascii="Times New Roman" w:eastAsia="Times New Roman" w:hAnsi="Times New Roman" w:cs="Times New Roman"/>
          <w:b/>
        </w:rPr>
        <w:t xml:space="preserve">A TAKŻE WSKAZANIE OSÓB UPRAWNIONYCH DO POROZUMIEWANIA SIĘ </w:t>
      </w:r>
      <w:r w:rsidR="006D1317">
        <w:rPr>
          <w:rFonts w:ascii="Times New Roman" w:eastAsia="Times New Roman" w:hAnsi="Times New Roman" w:cs="Times New Roman"/>
          <w:b/>
        </w:rPr>
        <w:br/>
      </w:r>
      <w:r>
        <w:rPr>
          <w:rFonts w:ascii="Times New Roman" w:eastAsia="Times New Roman" w:hAnsi="Times New Roman" w:cs="Times New Roman"/>
          <w:b/>
        </w:rPr>
        <w:t>Z WYKONAWCAMI</w:t>
      </w:r>
    </w:p>
    <w:p w:rsidR="00AB001F" w:rsidRDefault="00700340">
      <w:pPr>
        <w:numPr>
          <w:ilvl w:val="0"/>
          <w:numId w:val="12"/>
        </w:numPr>
        <w:spacing w:after="107" w:line="248" w:lineRule="auto"/>
        <w:ind w:right="10" w:hanging="426"/>
        <w:jc w:val="both"/>
      </w:pPr>
      <w:r>
        <w:rPr>
          <w:rFonts w:ascii="Times New Roman" w:eastAsia="Times New Roman" w:hAnsi="Times New Roman" w:cs="Times New Roman"/>
          <w:color w:val="00000A"/>
        </w:rPr>
        <w:t>Niniejsze postępowanie jest prowadzone w języku polskim.</w:t>
      </w:r>
    </w:p>
    <w:p w:rsidR="00AB001F" w:rsidRDefault="00700340">
      <w:pPr>
        <w:numPr>
          <w:ilvl w:val="0"/>
          <w:numId w:val="12"/>
        </w:numPr>
        <w:spacing w:after="105" w:line="248" w:lineRule="auto"/>
        <w:ind w:right="10" w:hanging="426"/>
        <w:jc w:val="both"/>
      </w:pPr>
      <w:r>
        <w:rPr>
          <w:rFonts w:ascii="Times New Roman" w:eastAsia="Times New Roman" w:hAnsi="Times New Roman" w:cs="Times New Roman"/>
          <w:color w:val="00000A"/>
        </w:rPr>
        <w:t>W korespondencji kierowanej do Zamawiającego Wykonawca winien posługiwać się numerem sprawy określonym w SIWZ.</w:t>
      </w:r>
    </w:p>
    <w:p w:rsidR="00AB001F" w:rsidRDefault="00700340">
      <w:pPr>
        <w:numPr>
          <w:ilvl w:val="0"/>
          <w:numId w:val="12"/>
        </w:numPr>
        <w:spacing w:after="109" w:line="248" w:lineRule="auto"/>
        <w:ind w:right="10" w:hanging="426"/>
        <w:jc w:val="both"/>
      </w:pPr>
      <w:r>
        <w:rPr>
          <w:rFonts w:ascii="Times New Roman" w:eastAsia="Times New Roman" w:hAnsi="Times New Roman" w:cs="Times New Roman"/>
          <w:color w:val="00000A"/>
        </w:rPr>
        <w:t xml:space="preserve">Ofertę w postępowaniu można złożyć wyłącznie w formie pisemnej. </w:t>
      </w:r>
    </w:p>
    <w:p w:rsidR="00AB001F" w:rsidRDefault="00700340">
      <w:pPr>
        <w:numPr>
          <w:ilvl w:val="0"/>
          <w:numId w:val="12"/>
        </w:numPr>
        <w:spacing w:after="109" w:line="248" w:lineRule="auto"/>
        <w:ind w:right="10" w:hanging="426"/>
        <w:jc w:val="both"/>
      </w:pPr>
      <w:r>
        <w:rPr>
          <w:rFonts w:ascii="Times New Roman" w:eastAsia="Times New Roman" w:hAnsi="Times New Roman" w:cs="Times New Roman"/>
        </w:rPr>
        <w:t>Zamawiający nie dopuszcza porozumiewania się z Wykonawcami za pośrednictwem telefonu.</w:t>
      </w:r>
    </w:p>
    <w:p w:rsidR="00AB001F" w:rsidRDefault="00700340">
      <w:pPr>
        <w:numPr>
          <w:ilvl w:val="0"/>
          <w:numId w:val="12"/>
        </w:numPr>
        <w:spacing w:after="3" w:line="248" w:lineRule="auto"/>
        <w:ind w:right="10" w:hanging="426"/>
        <w:jc w:val="both"/>
      </w:pPr>
      <w:r>
        <w:rPr>
          <w:rFonts w:ascii="Times New Roman" w:eastAsia="Times New Roman" w:hAnsi="Times New Roman" w:cs="Times New Roman"/>
          <w:color w:val="00000A"/>
        </w:rPr>
        <w:t xml:space="preserve">Komunikacja między Zamawiającym, a Wykonawcami odbywać się będzie za pośrednictwem operatora pocztowego, osobiście, za pośrednictwem posłańca, faksu lub przy użyciu środków komunikacji elektronicznej. </w:t>
      </w:r>
    </w:p>
    <w:p w:rsidR="00AB001F" w:rsidRDefault="00700340">
      <w:pPr>
        <w:numPr>
          <w:ilvl w:val="0"/>
          <w:numId w:val="12"/>
        </w:numPr>
        <w:spacing w:after="105" w:line="248" w:lineRule="auto"/>
        <w:ind w:right="10" w:hanging="426"/>
        <w:jc w:val="both"/>
      </w:pPr>
      <w:r>
        <w:rPr>
          <w:rFonts w:ascii="Times New Roman" w:eastAsia="Times New Roman" w:hAnsi="Times New Roman" w:cs="Times New Roman"/>
          <w:color w:val="00000A"/>
        </w:rPr>
        <w:t xml:space="preserve">Za równorzędne do faksu, Zamawiający uzna również skan podpisanego uprzednio dokumentu, przekazanego mu jako załącznik do e-maila. </w:t>
      </w:r>
    </w:p>
    <w:p w:rsidR="00AB001F" w:rsidRDefault="00700340">
      <w:pPr>
        <w:numPr>
          <w:ilvl w:val="0"/>
          <w:numId w:val="12"/>
        </w:numPr>
        <w:spacing w:after="105" w:line="248" w:lineRule="auto"/>
        <w:ind w:right="10" w:hanging="426"/>
        <w:jc w:val="both"/>
      </w:pPr>
      <w:r>
        <w:rPr>
          <w:rFonts w:ascii="Times New Roman" w:eastAsia="Times New Roman" w:hAnsi="Times New Roman" w:cs="Times New Roman"/>
          <w:color w:val="00000A"/>
        </w:rPr>
        <w:t xml:space="preserve">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AB001F" w:rsidRDefault="00700340">
      <w:pPr>
        <w:numPr>
          <w:ilvl w:val="0"/>
          <w:numId w:val="12"/>
        </w:numPr>
        <w:spacing w:after="106" w:line="248" w:lineRule="auto"/>
        <w:ind w:right="10" w:hanging="426"/>
        <w:jc w:val="both"/>
      </w:pPr>
      <w:r>
        <w:rPr>
          <w:rFonts w:ascii="Times New Roman" w:eastAsia="Times New Roman" w:hAnsi="Times New Roman" w:cs="Times New Roman"/>
          <w:color w:val="00000A"/>
        </w:rPr>
        <w:t>Powyższe zasady porozumiewania się nie będą miały zastosowania do dokumentów, oświadczeń lub pełnomocnictw składanych w odpowiedzi na wezwanie dokonane przez Zamawiającego w trybie art. 26 ust. 3 PZP, ze względu na konieczność zachowania formy tychże oświadczeń lub dokumentów, przewidzianej w rozporządzeniu Prezesa Rady Ministrów z dnia 26 lipca 2016 r. w sprawie rodzajów dokumentów, jakich może żądać Zamawiający od Wykonawcy w postępowaniu o udzielenie zamówienia (Dz. U. z 2016 r. poz. 1126) lub przepisów Kodeksu cywilnego - w przypadku pełnomocnictwa.</w:t>
      </w:r>
    </w:p>
    <w:p w:rsidR="00AB001F" w:rsidRDefault="00700340">
      <w:pPr>
        <w:numPr>
          <w:ilvl w:val="0"/>
          <w:numId w:val="12"/>
        </w:numPr>
        <w:spacing w:after="360" w:line="248" w:lineRule="auto"/>
        <w:ind w:right="10" w:hanging="426"/>
        <w:jc w:val="both"/>
      </w:pPr>
      <w:r>
        <w:rPr>
          <w:rFonts w:ascii="Times New Roman" w:eastAsia="Times New Roman" w:hAnsi="Times New Roman" w:cs="Times New Roman"/>
          <w:color w:val="00000A"/>
        </w:rPr>
        <w:t>W przypadku braku potwierdzenia otrzymania wiadomości przez Wykonawcę, Zamawiający uzna, iż pismo wysłane przez Zamawiającego za pomocą środków komunikacji elektronicznej zostało mu doręczone w sposób umożliwiający zapoznanie się Wykonawcy z treścią pisma po wydrukowaniu przez Zamawiającego potwierdzenia wysłania pisma.</w:t>
      </w:r>
    </w:p>
    <w:p w:rsidR="00AB001F" w:rsidRDefault="00700340">
      <w:pPr>
        <w:numPr>
          <w:ilvl w:val="0"/>
          <w:numId w:val="12"/>
        </w:numPr>
        <w:spacing w:after="113" w:line="248" w:lineRule="auto"/>
        <w:ind w:right="10" w:hanging="426"/>
        <w:jc w:val="both"/>
      </w:pPr>
      <w:r>
        <w:rPr>
          <w:rFonts w:ascii="Times New Roman" w:eastAsia="Times New Roman" w:hAnsi="Times New Roman" w:cs="Times New Roman"/>
        </w:rPr>
        <w:lastRenderedPageBreak/>
        <w:t>Korespondencję związaną z niniejszym postępowaniem:</w:t>
      </w:r>
    </w:p>
    <w:p w:rsidR="00AB001F" w:rsidRDefault="00700340">
      <w:pPr>
        <w:numPr>
          <w:ilvl w:val="0"/>
          <w:numId w:val="13"/>
        </w:numPr>
        <w:spacing w:after="109" w:line="248" w:lineRule="auto"/>
        <w:ind w:right="9" w:hanging="238"/>
        <w:jc w:val="both"/>
      </w:pPr>
      <w:r>
        <w:rPr>
          <w:rFonts w:ascii="Times New Roman" w:eastAsia="Times New Roman" w:hAnsi="Times New Roman" w:cs="Times New Roman"/>
          <w:u w:val="single" w:color="000000"/>
        </w:rPr>
        <w:t>w formie pisemnej</w:t>
      </w:r>
      <w:r>
        <w:rPr>
          <w:rFonts w:ascii="Times New Roman" w:eastAsia="Times New Roman" w:hAnsi="Times New Roman" w:cs="Times New Roman"/>
        </w:rPr>
        <w:t xml:space="preserve"> należy kierować na adres:</w:t>
      </w:r>
    </w:p>
    <w:p w:rsidR="004E5499" w:rsidRPr="004E5499" w:rsidRDefault="004E5499" w:rsidP="004E5499">
      <w:pPr>
        <w:spacing w:after="12" w:line="248" w:lineRule="auto"/>
        <w:jc w:val="center"/>
        <w:rPr>
          <w:b/>
          <w:i/>
        </w:rPr>
      </w:pPr>
      <w:r w:rsidRPr="004E5499">
        <w:rPr>
          <w:rFonts w:ascii="Times New Roman" w:eastAsia="Times New Roman" w:hAnsi="Times New Roman" w:cs="Times New Roman"/>
          <w:b/>
          <w:i/>
        </w:rPr>
        <w:t>Gmina Małogoszcz</w:t>
      </w:r>
    </w:p>
    <w:p w:rsidR="004E5499" w:rsidRPr="004E5499" w:rsidRDefault="004E5499" w:rsidP="004E5499">
      <w:pPr>
        <w:spacing w:after="14" w:line="248" w:lineRule="auto"/>
        <w:ind w:left="303" w:right="8" w:hanging="10"/>
        <w:jc w:val="center"/>
        <w:rPr>
          <w:b/>
          <w:i/>
        </w:rPr>
      </w:pPr>
      <w:r w:rsidRPr="004E5499">
        <w:rPr>
          <w:rFonts w:ascii="Times New Roman" w:eastAsia="Times New Roman" w:hAnsi="Times New Roman" w:cs="Times New Roman"/>
          <w:b/>
          <w:i/>
        </w:rPr>
        <w:t xml:space="preserve">ul. </w:t>
      </w:r>
      <w:proofErr w:type="spellStart"/>
      <w:r w:rsidRPr="004E5499">
        <w:rPr>
          <w:rFonts w:ascii="Times New Roman" w:eastAsia="Times New Roman" w:hAnsi="Times New Roman" w:cs="Times New Roman"/>
          <w:b/>
          <w:i/>
        </w:rPr>
        <w:t>Jaszowskiego</w:t>
      </w:r>
      <w:proofErr w:type="spellEnd"/>
      <w:r w:rsidRPr="004E5499">
        <w:rPr>
          <w:rFonts w:ascii="Times New Roman" w:eastAsia="Times New Roman" w:hAnsi="Times New Roman" w:cs="Times New Roman"/>
          <w:b/>
          <w:i/>
        </w:rPr>
        <w:t xml:space="preserve"> 3a</w:t>
      </w:r>
      <w:r>
        <w:rPr>
          <w:b/>
          <w:i/>
        </w:rPr>
        <w:t xml:space="preserve">, </w:t>
      </w:r>
      <w:r w:rsidRPr="004E5499">
        <w:rPr>
          <w:rFonts w:ascii="Times New Roman" w:eastAsia="Times New Roman" w:hAnsi="Times New Roman" w:cs="Times New Roman"/>
          <w:b/>
          <w:i/>
        </w:rPr>
        <w:t>28-366 Małogoszcz</w:t>
      </w:r>
    </w:p>
    <w:p w:rsidR="00AB001F" w:rsidRDefault="00700340">
      <w:pPr>
        <w:numPr>
          <w:ilvl w:val="0"/>
          <w:numId w:val="13"/>
        </w:numPr>
        <w:spacing w:after="3" w:line="248" w:lineRule="auto"/>
        <w:ind w:right="9" w:hanging="238"/>
        <w:jc w:val="both"/>
      </w:pPr>
      <w:r>
        <w:rPr>
          <w:rFonts w:ascii="Times New Roman" w:eastAsia="Times New Roman" w:hAnsi="Times New Roman" w:cs="Times New Roman"/>
          <w:color w:val="00000A"/>
        </w:rPr>
        <w:t>za pomocą środków komunikacji elektronicznej:</w:t>
      </w:r>
    </w:p>
    <w:p w:rsidR="00AB001F" w:rsidRDefault="00700340" w:rsidP="004E5499">
      <w:pPr>
        <w:numPr>
          <w:ilvl w:val="2"/>
          <w:numId w:val="14"/>
        </w:numPr>
        <w:spacing w:after="0"/>
        <w:ind w:right="191" w:hanging="360"/>
      </w:pPr>
      <w:r>
        <w:rPr>
          <w:rFonts w:ascii="Times New Roman" w:eastAsia="Times New Roman" w:hAnsi="Times New Roman" w:cs="Times New Roman"/>
          <w:color w:val="00000A"/>
          <w:u w:val="single" w:color="00000A"/>
        </w:rPr>
        <w:t>w formie faksu</w:t>
      </w:r>
      <w:r>
        <w:rPr>
          <w:rFonts w:ascii="Times New Roman" w:eastAsia="Times New Roman" w:hAnsi="Times New Roman" w:cs="Times New Roman"/>
          <w:color w:val="00000A"/>
        </w:rPr>
        <w:t xml:space="preserve"> wykonawcy są zobowiązani przesyłać na numer  </w:t>
      </w:r>
      <w:r w:rsidR="004E5499">
        <w:rPr>
          <w:rFonts w:ascii="Times New Roman" w:eastAsia="Times New Roman" w:hAnsi="Times New Roman" w:cs="Times New Roman"/>
          <w:color w:val="00000A"/>
        </w:rPr>
        <w:t>(</w:t>
      </w:r>
      <w:r w:rsidR="004E5499" w:rsidRPr="004E5499">
        <w:rPr>
          <w:rFonts w:ascii="Times New Roman" w:eastAsia="Times New Roman" w:hAnsi="Times New Roman" w:cs="Times New Roman"/>
          <w:b/>
          <w:i/>
          <w:color w:val="00000A"/>
        </w:rPr>
        <w:t>041 38 60</w:t>
      </w:r>
      <w:r w:rsidR="004E5499">
        <w:rPr>
          <w:rFonts w:ascii="Times New Roman" w:eastAsia="Times New Roman" w:hAnsi="Times New Roman" w:cs="Times New Roman"/>
          <w:b/>
          <w:i/>
          <w:color w:val="00000A"/>
        </w:rPr>
        <w:t> </w:t>
      </w:r>
      <w:r w:rsidR="004E5499" w:rsidRPr="004E5499">
        <w:rPr>
          <w:rFonts w:ascii="Times New Roman" w:eastAsia="Times New Roman" w:hAnsi="Times New Roman" w:cs="Times New Roman"/>
          <w:b/>
          <w:i/>
          <w:color w:val="00000A"/>
        </w:rPr>
        <w:t>150</w:t>
      </w:r>
      <w:r w:rsidR="004E5499">
        <w:rPr>
          <w:rFonts w:ascii="Times New Roman" w:eastAsia="Times New Roman" w:hAnsi="Times New Roman" w:cs="Times New Roman"/>
          <w:b/>
          <w:i/>
          <w:color w:val="00000A"/>
        </w:rPr>
        <w:t>)</w:t>
      </w:r>
    </w:p>
    <w:p w:rsidR="00AB001F" w:rsidRDefault="00700340">
      <w:pPr>
        <w:numPr>
          <w:ilvl w:val="2"/>
          <w:numId w:val="14"/>
        </w:numPr>
        <w:spacing w:after="0" w:line="265" w:lineRule="auto"/>
        <w:ind w:right="191" w:hanging="360"/>
      </w:pPr>
      <w:r>
        <w:rPr>
          <w:rFonts w:ascii="Times New Roman" w:eastAsia="Times New Roman" w:hAnsi="Times New Roman" w:cs="Times New Roman"/>
          <w:i/>
          <w:color w:val="00000A"/>
          <w:u w:val="single" w:color="00000A"/>
        </w:rPr>
        <w:t>w formie elektronicznej</w:t>
      </w:r>
      <w:r>
        <w:rPr>
          <w:rFonts w:ascii="Times New Roman" w:eastAsia="Times New Roman" w:hAnsi="Times New Roman" w:cs="Times New Roman"/>
          <w:i/>
          <w:color w:val="00000A"/>
        </w:rPr>
        <w:t xml:space="preserve"> należy kierować na adres:</w:t>
      </w:r>
      <w:r>
        <w:rPr>
          <w:rFonts w:ascii="Times New Roman" w:eastAsia="Times New Roman" w:hAnsi="Times New Roman" w:cs="Times New Roman"/>
          <w:color w:val="00000A"/>
        </w:rPr>
        <w:t xml:space="preserve"> </w:t>
      </w:r>
      <w:hyperlink r:id="rId8" w:history="1">
        <w:r w:rsidR="004E5499" w:rsidRPr="004E5499">
          <w:rPr>
            <w:rStyle w:val="Hipercze"/>
            <w:rFonts w:ascii="Times New Roman" w:eastAsia="Times New Roman" w:hAnsi="Times New Roman" w:cs="Times New Roman"/>
            <w:b/>
            <w:i/>
          </w:rPr>
          <w:t>inf@malogoszcz.pl</w:t>
        </w:r>
      </w:hyperlink>
      <w:r w:rsidR="004E5499">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i/>
          <w:color w:val="00000A"/>
        </w:rPr>
        <w:t>z  dopiskiem:</w:t>
      </w:r>
    </w:p>
    <w:p w:rsidR="00AB001F" w:rsidRDefault="00700340" w:rsidP="004E5499">
      <w:pPr>
        <w:spacing w:after="0"/>
        <w:ind w:left="367" w:right="166" w:hanging="10"/>
        <w:jc w:val="center"/>
        <w:rPr>
          <w:rFonts w:ascii="Times New Roman" w:eastAsia="Times New Roman" w:hAnsi="Times New Roman" w:cs="Times New Roman"/>
          <w:b/>
          <w:i/>
        </w:rPr>
      </w:pPr>
      <w:bookmarkStart w:id="27" w:name="_Hlk518905729"/>
      <w:bookmarkStart w:id="28" w:name="_Hlk518896364"/>
      <w:r>
        <w:rPr>
          <w:rFonts w:ascii="Times New Roman" w:eastAsia="Times New Roman" w:hAnsi="Times New Roman" w:cs="Times New Roman"/>
          <w:b/>
          <w:i/>
        </w:rPr>
        <w:t xml:space="preserve">Zakup i dostawa pomocy dydaktycznych w ramach projektu </w:t>
      </w:r>
      <w:r w:rsidR="004E5499">
        <w:rPr>
          <w:rFonts w:ascii="Times New Roman" w:eastAsia="Times New Roman" w:hAnsi="Times New Roman" w:cs="Times New Roman"/>
          <w:b/>
          <w:i/>
        </w:rPr>
        <w:br/>
      </w:r>
      <w:r w:rsidR="004E5499" w:rsidRPr="004E5499">
        <w:rPr>
          <w:rFonts w:ascii="Times New Roman" w:eastAsia="Times New Roman" w:hAnsi="Times New Roman" w:cs="Times New Roman"/>
          <w:b/>
          <w:i/>
        </w:rPr>
        <w:t xml:space="preserve">„Kompleksowa i wieloaspektowa poprawa dostępu do infrastruktury sportowej i pracowni matematycznych oraz przyrodniczych w placówkach oświatowych na terenie gminy Małogoszcz” </w:t>
      </w:r>
    </w:p>
    <w:bookmarkEnd w:id="27"/>
    <w:bookmarkEnd w:id="28"/>
    <w:p w:rsidR="004E5499" w:rsidRDefault="004E5499" w:rsidP="004E5499">
      <w:pPr>
        <w:spacing w:after="0"/>
        <w:ind w:left="367" w:right="166" w:hanging="10"/>
        <w:jc w:val="center"/>
      </w:pPr>
    </w:p>
    <w:p w:rsidR="00AB001F" w:rsidRDefault="00700340">
      <w:pPr>
        <w:numPr>
          <w:ilvl w:val="0"/>
          <w:numId w:val="15"/>
        </w:numPr>
        <w:spacing w:after="106" w:line="248" w:lineRule="auto"/>
        <w:ind w:right="10" w:hanging="330"/>
        <w:jc w:val="both"/>
      </w:pPr>
      <w:r>
        <w:rPr>
          <w:rFonts w:ascii="Times New Roman" w:eastAsia="Times New Roman" w:hAnsi="Times New Roman" w:cs="Times New Roman"/>
          <w:color w:val="00000A"/>
        </w:rPr>
        <w:t>Przesłanie korespondencji na inny adres lub numer niż zostało to określone powyżej może skutkować</w:t>
      </w:r>
      <w:r w:rsidR="004E5499">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tym,  że  Zamawiający  nie   będzie   mógł   zapoznać  się z treścią przekazanej informacji we właściwym</w:t>
      </w:r>
      <w:r w:rsidR="00566F39">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terminie.</w:t>
      </w:r>
    </w:p>
    <w:p w:rsidR="00AB001F" w:rsidRDefault="00700340">
      <w:pPr>
        <w:numPr>
          <w:ilvl w:val="0"/>
          <w:numId w:val="15"/>
        </w:numPr>
        <w:spacing w:after="106" w:line="248" w:lineRule="auto"/>
        <w:ind w:right="10" w:hanging="330"/>
        <w:jc w:val="both"/>
      </w:pPr>
      <w:r>
        <w:rPr>
          <w:rFonts w:ascii="Times New Roman" w:eastAsia="Times New Roman" w:hAnsi="Times New Roman" w:cs="Times New Roman"/>
          <w:color w:val="00000A"/>
        </w:rPr>
        <w:t>Wykonawcy mogą zwrócić się do zamawiającego o wyjaśnienie treści specyfikacji. Wyjaśnienia treści</w:t>
      </w:r>
      <w:r w:rsidR="004E5499">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specyfikacji oraz jej ewentualne zmiany będą dokonywane zgodnie z art. 38 ustawy. Wnioski o wyjaśnienie treści specyfikacji należy przesyłać na adres mailowy podany w punkcie 5b w formie umożliwiającej kopiowanie treści pisma i wklejenie jej do innego dokumentu. W przypadku przesłania pisma w formie elektronicznej nie ma potrzeby przesyłania go dodatkowo pocztą lub faksem.</w:t>
      </w:r>
    </w:p>
    <w:p w:rsidR="00E45609" w:rsidRPr="00E45609" w:rsidRDefault="00700340" w:rsidP="00E45609">
      <w:pPr>
        <w:numPr>
          <w:ilvl w:val="0"/>
          <w:numId w:val="15"/>
        </w:numPr>
        <w:spacing w:after="103" w:line="248" w:lineRule="auto"/>
        <w:ind w:right="10" w:hanging="330"/>
        <w:jc w:val="both"/>
        <w:rPr>
          <w:rFonts w:ascii="Times New Roman" w:eastAsia="Times New Roman" w:hAnsi="Times New Roman" w:cs="Times New Roman"/>
          <w:lang w:val="de-DE"/>
        </w:rPr>
      </w:pPr>
      <w:r>
        <w:rPr>
          <w:rFonts w:ascii="Times New Roman" w:eastAsia="Times New Roman" w:hAnsi="Times New Roman" w:cs="Times New Roman"/>
          <w:color w:val="00000A"/>
        </w:rPr>
        <w:t>Osobą uprawnioną do porozumiewania się z wykonawcami jest</w:t>
      </w:r>
      <w:r w:rsidR="00080BC9">
        <w:rPr>
          <w:rFonts w:ascii="Times New Roman" w:eastAsia="Times New Roman" w:hAnsi="Times New Roman" w:cs="Times New Roman"/>
          <w:color w:val="00000A"/>
        </w:rPr>
        <w:t>:</w:t>
      </w:r>
    </w:p>
    <w:p w:rsidR="00E45609" w:rsidRPr="00566F39" w:rsidRDefault="00E45609" w:rsidP="00E45609">
      <w:pPr>
        <w:spacing w:after="103" w:line="248" w:lineRule="auto"/>
        <w:ind w:left="623" w:right="10"/>
        <w:jc w:val="both"/>
        <w:rPr>
          <w:rFonts w:ascii="Times New Roman" w:eastAsia="Times New Roman" w:hAnsi="Times New Roman" w:cs="Times New Roman"/>
          <w:u w:val="single"/>
          <w:lang w:val="de-DE"/>
        </w:rPr>
      </w:pPr>
      <w:r>
        <w:rPr>
          <w:rFonts w:ascii="Times New Roman" w:eastAsia="Times New Roman" w:hAnsi="Times New Roman" w:cs="Times New Roman"/>
        </w:rPr>
        <w:t xml:space="preserve">- </w:t>
      </w:r>
      <w:r w:rsidRPr="004C27DF">
        <w:rPr>
          <w:rFonts w:ascii="Times New Roman" w:eastAsia="Times New Roman" w:hAnsi="Times New Roman" w:cs="Times New Roman"/>
          <w:u w:val="single"/>
        </w:rPr>
        <w:t>w sprawie przetargu i realizacji zamówienia:</w:t>
      </w:r>
      <w:r w:rsidRPr="00E45609">
        <w:rPr>
          <w:rFonts w:ascii="Times New Roman" w:eastAsia="Times New Roman" w:hAnsi="Times New Roman" w:cs="Times New Roman"/>
        </w:rPr>
        <w:t xml:space="preserve">  </w:t>
      </w:r>
      <w:r w:rsidRPr="004C27DF">
        <w:rPr>
          <w:rFonts w:ascii="Times New Roman" w:eastAsia="Times New Roman" w:hAnsi="Times New Roman" w:cs="Times New Roman"/>
        </w:rPr>
        <w:t xml:space="preserve">Przemysław </w:t>
      </w:r>
      <w:proofErr w:type="spellStart"/>
      <w:r w:rsidRPr="004C27DF">
        <w:rPr>
          <w:rFonts w:ascii="Times New Roman" w:eastAsia="Times New Roman" w:hAnsi="Times New Roman" w:cs="Times New Roman"/>
        </w:rPr>
        <w:t>Spurek</w:t>
      </w:r>
      <w:proofErr w:type="spellEnd"/>
      <w:r w:rsidR="00080BC9" w:rsidRPr="004C27DF">
        <w:rPr>
          <w:rFonts w:ascii="Times New Roman" w:eastAsia="Times New Roman" w:hAnsi="Times New Roman" w:cs="Times New Roman"/>
        </w:rPr>
        <w:t xml:space="preserve"> </w:t>
      </w:r>
      <w:r w:rsidRPr="004C27DF">
        <w:rPr>
          <w:rFonts w:ascii="Times New Roman" w:eastAsia="Times New Roman" w:hAnsi="Times New Roman" w:cs="Times New Roman"/>
        </w:rPr>
        <w:t xml:space="preserve">– </w:t>
      </w:r>
      <w:r w:rsidR="00080BC9" w:rsidRPr="004C27DF">
        <w:rPr>
          <w:rFonts w:ascii="Times New Roman" w:eastAsia="Times New Roman" w:hAnsi="Times New Roman" w:cs="Times New Roman"/>
        </w:rPr>
        <w:t>stanowisko ds. promocji, rozwoju gminy i pozyskiwania środków zewnętrznych</w:t>
      </w:r>
      <w:r w:rsidRPr="004C27DF">
        <w:rPr>
          <w:rFonts w:ascii="Times New Roman" w:eastAsia="Times New Roman" w:hAnsi="Times New Roman" w:cs="Times New Roman"/>
        </w:rPr>
        <w:t xml:space="preserve"> – tel. /041/ 38 60 146 w godz. </w:t>
      </w:r>
      <w:r w:rsidRPr="004C27DF">
        <w:rPr>
          <w:rFonts w:ascii="Times New Roman" w:eastAsia="Times New Roman" w:hAnsi="Times New Roman" w:cs="Times New Roman"/>
          <w:lang w:val="de-DE"/>
        </w:rPr>
        <w:t xml:space="preserve">7.00 – 15.00, </w:t>
      </w:r>
      <w:proofErr w:type="spellStart"/>
      <w:r w:rsidRPr="004C27DF">
        <w:rPr>
          <w:rFonts w:ascii="Times New Roman" w:eastAsia="Times New Roman" w:hAnsi="Times New Roman" w:cs="Times New Roman"/>
          <w:lang w:val="de-DE"/>
        </w:rPr>
        <w:t>e-mail</w:t>
      </w:r>
      <w:proofErr w:type="spellEnd"/>
      <w:r w:rsidRPr="004C27DF">
        <w:rPr>
          <w:rFonts w:ascii="Times New Roman" w:eastAsia="Times New Roman" w:hAnsi="Times New Roman" w:cs="Times New Roman"/>
          <w:lang w:val="de-DE"/>
        </w:rPr>
        <w:t>: inf@malogoszcz.pl</w:t>
      </w:r>
    </w:p>
    <w:p w:rsidR="00AB001F" w:rsidRPr="00080BC9" w:rsidRDefault="00080BC9" w:rsidP="00080BC9">
      <w:pPr>
        <w:spacing w:after="103" w:line="248" w:lineRule="auto"/>
        <w:ind w:right="10"/>
        <w:jc w:val="both"/>
        <w:rPr>
          <w:rFonts w:ascii="Times New Roman" w:eastAsia="Times New Roman" w:hAnsi="Times New Roman" w:cs="Times New Roman"/>
        </w:rPr>
      </w:pPr>
      <w:r>
        <w:rPr>
          <w:rFonts w:ascii="Times New Roman" w:eastAsia="Times New Roman" w:hAnsi="Times New Roman" w:cs="Times New Roman"/>
          <w:lang w:val="de-DE"/>
        </w:rPr>
        <w:t xml:space="preserve">            - </w:t>
      </w:r>
      <w:r w:rsidR="00E45609" w:rsidRPr="00E45609">
        <w:rPr>
          <w:rFonts w:ascii="Times New Roman" w:eastAsia="Times New Roman" w:hAnsi="Times New Roman" w:cs="Times New Roman"/>
        </w:rPr>
        <w:t>sprawy, dotyczące przedmiotu zamówienia: Dyrektorzy Szkół za pośrednictwem tutejszego Urzędu.</w:t>
      </w:r>
    </w:p>
    <w:p w:rsidR="00E45609" w:rsidRDefault="00700340" w:rsidP="00E45609">
      <w:pPr>
        <w:numPr>
          <w:ilvl w:val="0"/>
          <w:numId w:val="15"/>
        </w:numPr>
        <w:spacing w:after="3" w:line="248" w:lineRule="auto"/>
        <w:ind w:right="10" w:hanging="330"/>
        <w:jc w:val="both"/>
      </w:pPr>
      <w:r>
        <w:rPr>
          <w:rFonts w:ascii="Times New Roman" w:eastAsia="Times New Roman" w:hAnsi="Times New Roman" w:cs="Times New Roman"/>
          <w:color w:val="00000A"/>
        </w:rPr>
        <w:t>Jednocześnie Zamawiający informuje, że przepisy ustawy PZP nie pozwalają na jakikolwiek inny</w:t>
      </w:r>
      <w:r w:rsidR="00A148D4">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kontakt - zarówno z Zamawiającym jak i osobami uprawnionymi do porozumiewania się z Wykonawcami niż wskazany w niniejszym rozdziale SIWZ. Oznacza to, że Zamawiający nie będzie reagował na inne formy kontaktowania się z nim, w szczególności na kontakt telefoniczny lub/i osobisty w swojej siedzibie. </w:t>
      </w:r>
    </w:p>
    <w:p w:rsidR="00E45609" w:rsidRDefault="00E45609">
      <w:pPr>
        <w:pStyle w:val="Nagwek2"/>
        <w:ind w:left="319"/>
      </w:pPr>
    </w:p>
    <w:p w:rsidR="00AB001F" w:rsidRPr="00B67AA8" w:rsidRDefault="00700340">
      <w:pPr>
        <w:pStyle w:val="Nagwek2"/>
        <w:ind w:left="319"/>
        <w:rPr>
          <w:color w:val="auto"/>
        </w:rPr>
      </w:pPr>
      <w:r w:rsidRPr="00B67AA8">
        <w:rPr>
          <w:color w:val="auto"/>
        </w:rPr>
        <w:t>VIII. WYMAGANIA DOTYCZĄCE WADIUM</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1.</w:t>
      </w:r>
      <w:r w:rsidRPr="00B67AA8">
        <w:rPr>
          <w:rFonts w:ascii="Times New Roman" w:eastAsia="Times New Roman" w:hAnsi="Times New Roman" w:cs="Times New Roman"/>
          <w:color w:val="auto"/>
        </w:rPr>
        <w:tab/>
        <w:t xml:space="preserve">Wykonawca zobowiązany jest wnieść wadium w wysokości </w:t>
      </w:r>
      <w:r w:rsidRPr="00B67AA8">
        <w:rPr>
          <w:rFonts w:ascii="Times New Roman" w:eastAsia="Times New Roman" w:hAnsi="Times New Roman" w:cs="Times New Roman"/>
          <w:color w:val="auto"/>
        </w:rPr>
        <w:t xml:space="preserve">5 </w:t>
      </w:r>
      <w:r w:rsidRPr="00B67AA8">
        <w:rPr>
          <w:rFonts w:ascii="Times New Roman" w:eastAsia="Times New Roman" w:hAnsi="Times New Roman" w:cs="Times New Roman"/>
          <w:color w:val="auto"/>
        </w:rPr>
        <w:t>000,00 PLN (słownie</w:t>
      </w:r>
      <w:r w:rsidRPr="00B67AA8">
        <w:rPr>
          <w:rFonts w:ascii="Times New Roman" w:eastAsia="Times New Roman" w:hAnsi="Times New Roman" w:cs="Times New Roman"/>
          <w:color w:val="auto"/>
        </w:rPr>
        <w:t xml:space="preserve">: pięć </w:t>
      </w:r>
      <w:r w:rsidRPr="00B67AA8">
        <w:rPr>
          <w:rFonts w:ascii="Times New Roman" w:eastAsia="Times New Roman" w:hAnsi="Times New Roman" w:cs="Times New Roman"/>
          <w:color w:val="auto"/>
        </w:rPr>
        <w:t>tysięcy złotych) przed upływem terminu składania ofert.</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2.</w:t>
      </w:r>
      <w:r w:rsidRPr="00B67AA8">
        <w:rPr>
          <w:rFonts w:ascii="Times New Roman" w:eastAsia="Times New Roman" w:hAnsi="Times New Roman" w:cs="Times New Roman"/>
          <w:color w:val="auto"/>
        </w:rPr>
        <w:tab/>
        <w:t>Wadium może być wniesione w:</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1)</w:t>
      </w:r>
      <w:r w:rsidRPr="00B67AA8">
        <w:rPr>
          <w:rFonts w:ascii="Times New Roman" w:eastAsia="Times New Roman" w:hAnsi="Times New Roman" w:cs="Times New Roman"/>
          <w:color w:val="auto"/>
        </w:rPr>
        <w:tab/>
        <w:t>pieniądzu;</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2)</w:t>
      </w:r>
      <w:r w:rsidRPr="00B67AA8">
        <w:rPr>
          <w:rFonts w:ascii="Times New Roman" w:eastAsia="Times New Roman" w:hAnsi="Times New Roman" w:cs="Times New Roman"/>
          <w:color w:val="auto"/>
        </w:rPr>
        <w:tab/>
        <w:t xml:space="preserve">poręczeniach bankowych, lub poręczeniach spółdzielczej kasy oszczędnościowo-kredytowej, </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z tym, że poręczenie kasy jest zawsze poręczeniem pieniężnym;</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3)</w:t>
      </w:r>
      <w:r w:rsidRPr="00B67AA8">
        <w:rPr>
          <w:rFonts w:ascii="Times New Roman" w:eastAsia="Times New Roman" w:hAnsi="Times New Roman" w:cs="Times New Roman"/>
          <w:color w:val="auto"/>
        </w:rPr>
        <w:tab/>
        <w:t>gwarancjach bankowych;</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4)</w:t>
      </w:r>
      <w:r w:rsidRPr="00B67AA8">
        <w:rPr>
          <w:rFonts w:ascii="Times New Roman" w:eastAsia="Times New Roman" w:hAnsi="Times New Roman" w:cs="Times New Roman"/>
          <w:color w:val="auto"/>
        </w:rPr>
        <w:tab/>
        <w:t>gwarancjach ubezpieczeniowych;</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5)</w:t>
      </w:r>
      <w:r w:rsidRPr="00B67AA8">
        <w:rPr>
          <w:rFonts w:ascii="Times New Roman" w:eastAsia="Times New Roman" w:hAnsi="Times New Roman" w:cs="Times New Roman"/>
          <w:color w:val="auto"/>
        </w:rPr>
        <w:tab/>
        <w:t xml:space="preserve">poręczeniach  udzielanych  przez podmioty, o których  mowa w art. 6b ust. 5 pkt.  2 ustawy z dnia 9 listopada 2000 r. o utworzeniu Polskiej Agencji Rozwoju Przedsiębiorczości (Dz. U. z 2007 r. Nr 42, poz. 275 z </w:t>
      </w:r>
      <w:proofErr w:type="spellStart"/>
      <w:r w:rsidRPr="00B67AA8">
        <w:rPr>
          <w:rFonts w:ascii="Times New Roman" w:eastAsia="Times New Roman" w:hAnsi="Times New Roman" w:cs="Times New Roman"/>
          <w:color w:val="auto"/>
        </w:rPr>
        <w:t>późn</w:t>
      </w:r>
      <w:proofErr w:type="spellEnd"/>
      <w:r w:rsidRPr="00B67AA8">
        <w:rPr>
          <w:rFonts w:ascii="Times New Roman" w:eastAsia="Times New Roman" w:hAnsi="Times New Roman" w:cs="Times New Roman"/>
          <w:color w:val="auto"/>
        </w:rPr>
        <w:t>. zm.).</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Wadium  w  formie pieniądza  należy  wnieść przelewem  na konto BS Kielce o/Małogoszcz: 27 8493 0004 0100 0600 0042 0006 z dopiskiem na przelewie: „ (Nazwa wykonawcy, Wadium w postępowaniu Znak:</w:t>
      </w:r>
      <w:r w:rsidRPr="00B67AA8">
        <w:rPr>
          <w:rFonts w:ascii="Times New Roman" w:eastAsia="Times New Roman" w:hAnsi="Times New Roman" w:cs="Times New Roman"/>
          <w:color w:val="auto"/>
        </w:rPr>
        <w:t xml:space="preserve"> </w:t>
      </w:r>
      <w:r w:rsidRPr="00B67AA8">
        <w:rPr>
          <w:rFonts w:ascii="Times New Roman" w:eastAsia="Times New Roman" w:hAnsi="Times New Roman" w:cs="Times New Roman"/>
          <w:color w:val="auto"/>
        </w:rPr>
        <w:lastRenderedPageBreak/>
        <w:t>PŚz.041.2.2016.ZP.2018.1</w:t>
      </w:r>
      <w:r w:rsidRPr="00B67AA8">
        <w:rPr>
          <w:rFonts w:ascii="Times New Roman" w:eastAsia="Times New Roman" w:hAnsi="Times New Roman" w:cs="Times New Roman"/>
          <w:color w:val="auto"/>
        </w:rPr>
        <w:t xml:space="preserve"> na: Zakup i dostawa pomocy dydaktycznych w ramach projektu „Kompleksowa </w:t>
      </w:r>
      <w:r w:rsidRPr="00B67AA8">
        <w:rPr>
          <w:rFonts w:ascii="Times New Roman" w:eastAsia="Times New Roman" w:hAnsi="Times New Roman" w:cs="Times New Roman"/>
          <w:color w:val="auto"/>
        </w:rPr>
        <w:br/>
      </w:r>
      <w:r w:rsidRPr="00B67AA8">
        <w:rPr>
          <w:rFonts w:ascii="Times New Roman" w:eastAsia="Times New Roman" w:hAnsi="Times New Roman" w:cs="Times New Roman"/>
          <w:color w:val="auto"/>
        </w:rPr>
        <w:t>i wieloaspektowa poprawa dostępu do infrastruktury sportowej i pracowni matematycznych oraz przyrodniczych w placówkach oświatowych na terenie gminy Małogoszcz”</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3.</w:t>
      </w:r>
      <w:r w:rsidRPr="00B67AA8">
        <w:rPr>
          <w:rFonts w:ascii="Times New Roman" w:eastAsia="Times New Roman" w:hAnsi="Times New Roman" w:cs="Times New Roman"/>
          <w:color w:val="auto"/>
        </w:rPr>
        <w:tab/>
        <w:t>Skuteczne wniesienie wadium w pieniądzu następuje z chwilą uznania środków pieniężnych na</w:t>
      </w:r>
      <w:r w:rsidRPr="00B67AA8">
        <w:rPr>
          <w:rFonts w:ascii="Times New Roman" w:eastAsia="Times New Roman" w:hAnsi="Times New Roman" w:cs="Times New Roman"/>
          <w:color w:val="auto"/>
        </w:rPr>
        <w:t xml:space="preserve"> </w:t>
      </w:r>
      <w:r w:rsidRPr="00B67AA8">
        <w:rPr>
          <w:rFonts w:ascii="Times New Roman" w:eastAsia="Times New Roman" w:hAnsi="Times New Roman" w:cs="Times New Roman"/>
          <w:color w:val="auto"/>
        </w:rPr>
        <w:t xml:space="preserve">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4.</w:t>
      </w:r>
      <w:r w:rsidRPr="00B67AA8">
        <w:rPr>
          <w:rFonts w:ascii="Times New Roman" w:eastAsia="Times New Roman" w:hAnsi="Times New Roman" w:cs="Times New Roman"/>
          <w:color w:val="auto"/>
        </w:rPr>
        <w:tab/>
        <w:t>Zamawiający zaleca, aby w przypadku wniesienia wadium w formie:</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1)</w:t>
      </w:r>
      <w:r w:rsidRPr="00B67AA8">
        <w:rPr>
          <w:rFonts w:ascii="Times New Roman" w:eastAsia="Times New Roman" w:hAnsi="Times New Roman" w:cs="Times New Roman"/>
          <w:color w:val="auto"/>
        </w:rPr>
        <w:tab/>
        <w:t>pieniężnej – dokument potwierdzający dokonanie przelewu wadium został załączony do oferty;</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2)</w:t>
      </w:r>
      <w:r w:rsidRPr="00B67AA8">
        <w:rPr>
          <w:rFonts w:ascii="Times New Roman" w:eastAsia="Times New Roman" w:hAnsi="Times New Roman" w:cs="Times New Roman"/>
          <w:color w:val="auto"/>
        </w:rPr>
        <w:tab/>
        <w:t>innej niż pieniądz – oryginał dokumentu został złożony w oddzielnej kopercie, a jego kopia w ofercie.</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5.</w:t>
      </w:r>
      <w:r w:rsidRPr="00B67AA8">
        <w:rPr>
          <w:rFonts w:ascii="Times New Roman" w:eastAsia="Times New Roman" w:hAnsi="Times New Roman" w:cs="Times New Roman"/>
          <w:color w:val="auto"/>
        </w:rPr>
        <w:tab/>
        <w:t>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6.</w:t>
      </w:r>
      <w:r w:rsidRPr="00B67AA8">
        <w:rPr>
          <w:rFonts w:ascii="Times New Roman" w:eastAsia="Times New Roman" w:hAnsi="Times New Roman" w:cs="Times New Roman"/>
          <w:color w:val="auto"/>
        </w:rPr>
        <w:tab/>
        <w:t>Oferta wykonawcy, który nie wniesie wadium lub wniesie w sposób nieprawidłowy zostanie odrzucona.</w:t>
      </w:r>
    </w:p>
    <w:p w:rsidR="00247495" w:rsidRPr="00B67AA8" w:rsidRDefault="00247495" w:rsidP="00247495">
      <w:pPr>
        <w:spacing w:after="157" w:line="248" w:lineRule="auto"/>
        <w:ind w:left="319" w:hanging="10"/>
        <w:jc w:val="both"/>
        <w:rPr>
          <w:rFonts w:ascii="Times New Roman" w:eastAsia="Times New Roman" w:hAnsi="Times New Roman" w:cs="Times New Roman"/>
          <w:color w:val="auto"/>
        </w:rPr>
      </w:pPr>
      <w:r w:rsidRPr="00B67AA8">
        <w:rPr>
          <w:rFonts w:ascii="Times New Roman" w:eastAsia="Times New Roman" w:hAnsi="Times New Roman" w:cs="Times New Roman"/>
          <w:color w:val="auto"/>
        </w:rPr>
        <w:t>7.</w:t>
      </w:r>
      <w:r w:rsidRPr="00B67AA8">
        <w:rPr>
          <w:rFonts w:ascii="Times New Roman" w:eastAsia="Times New Roman" w:hAnsi="Times New Roman" w:cs="Times New Roman"/>
          <w:color w:val="auto"/>
        </w:rPr>
        <w:tab/>
        <w:t>Okoliczności i zasady zwrotu wadium, jego przepadku oraz zasady jego zaliczenia na poczet zabezpieczenia należytego wykonania umowy określa art. 46 ust. 1 do 5 oraz art. 148 ust. 4 ustawy PZP.</w:t>
      </w:r>
    </w:p>
    <w:p w:rsidR="00AB001F" w:rsidRDefault="00700340" w:rsidP="00247495">
      <w:pPr>
        <w:spacing w:after="157" w:line="248" w:lineRule="auto"/>
        <w:ind w:left="319" w:hanging="10"/>
        <w:jc w:val="both"/>
      </w:pPr>
      <w:r>
        <w:rPr>
          <w:rFonts w:ascii="Times New Roman" w:eastAsia="Times New Roman" w:hAnsi="Times New Roman" w:cs="Times New Roman"/>
          <w:b/>
        </w:rPr>
        <w:t>IX.</w:t>
      </w:r>
      <w:r>
        <w:rPr>
          <w:rFonts w:ascii="Times New Roman" w:eastAsia="Times New Roman" w:hAnsi="Times New Roman" w:cs="Times New Roman"/>
        </w:rPr>
        <w:t xml:space="preserve"> </w:t>
      </w:r>
      <w:r>
        <w:rPr>
          <w:rFonts w:ascii="Times New Roman" w:eastAsia="Times New Roman" w:hAnsi="Times New Roman" w:cs="Times New Roman"/>
          <w:b/>
        </w:rPr>
        <w:t>TERMIN ZWIĄZANIA OFERTĄ</w:t>
      </w:r>
    </w:p>
    <w:p w:rsidR="00AB001F" w:rsidRDefault="00700340" w:rsidP="00247495">
      <w:pPr>
        <w:numPr>
          <w:ilvl w:val="0"/>
          <w:numId w:val="16"/>
        </w:numPr>
        <w:spacing w:after="39" w:line="240" w:lineRule="auto"/>
        <w:ind w:right="10" w:hanging="360"/>
        <w:jc w:val="both"/>
      </w:pPr>
      <w:r>
        <w:rPr>
          <w:rFonts w:ascii="Times New Roman" w:eastAsia="Times New Roman" w:hAnsi="Times New Roman" w:cs="Times New Roman"/>
          <w:color w:val="00000A"/>
        </w:rPr>
        <w:t xml:space="preserve">Wykonawca jest związany ofertą przez </w:t>
      </w:r>
      <w:r>
        <w:rPr>
          <w:rFonts w:ascii="Times New Roman" w:eastAsia="Times New Roman" w:hAnsi="Times New Roman" w:cs="Times New Roman"/>
          <w:i/>
          <w:color w:val="00000A"/>
          <w:u w:val="single" w:color="00000A"/>
        </w:rPr>
        <w:t xml:space="preserve"> okres  30 dni </w:t>
      </w:r>
      <w:r>
        <w:rPr>
          <w:rFonts w:ascii="Times New Roman" w:eastAsia="Times New Roman" w:hAnsi="Times New Roman" w:cs="Times New Roman"/>
          <w:color w:val="00000A"/>
          <w:u w:val="single" w:color="00000A"/>
        </w:rPr>
        <w:t>.</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Bieg terminu związania ofertą rozpoczyna się wraz z upływem terminu składania ofert.</w:t>
      </w:r>
    </w:p>
    <w:p w:rsidR="00247495" w:rsidRDefault="00700340" w:rsidP="00247495">
      <w:pPr>
        <w:numPr>
          <w:ilvl w:val="0"/>
          <w:numId w:val="16"/>
        </w:numPr>
        <w:spacing w:after="292" w:line="240" w:lineRule="auto"/>
        <w:ind w:right="10" w:hanging="360"/>
        <w:jc w:val="both"/>
      </w:pPr>
      <w:r>
        <w:rPr>
          <w:rFonts w:ascii="Times New Roman" w:eastAsia="Times New Roman" w:hAnsi="Times New Roman" w:cs="Times New Roman"/>
          <w:color w:val="00000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47495" w:rsidRPr="00247495" w:rsidRDefault="00247495" w:rsidP="00247495">
      <w:pPr>
        <w:pStyle w:val="Nagwek2"/>
        <w:spacing w:line="240" w:lineRule="auto"/>
        <w:ind w:left="851"/>
        <w:rPr>
          <w:b w:val="0"/>
        </w:rPr>
      </w:pPr>
      <w:r w:rsidRPr="00247495">
        <w:rPr>
          <w:b w:val="0"/>
        </w:rPr>
        <w:t>3.</w:t>
      </w:r>
      <w:r>
        <w:rPr>
          <w:b w:val="0"/>
        </w:rPr>
        <w:t xml:space="preserve"> </w:t>
      </w:r>
      <w:r w:rsidRPr="00247495">
        <w:rPr>
          <w:b w:val="0"/>
        </w:rPr>
        <w:t>Odmowa wyrażenia zgody na przedłużenie terminu związania ofertą nie powoduje utraty wadium.</w:t>
      </w:r>
    </w:p>
    <w:p w:rsidR="00247495" w:rsidRPr="00247495" w:rsidRDefault="00247495" w:rsidP="00247495">
      <w:pPr>
        <w:pStyle w:val="Nagwek2"/>
        <w:spacing w:line="240" w:lineRule="auto"/>
        <w:ind w:left="851"/>
        <w:rPr>
          <w:b w:val="0"/>
        </w:rPr>
      </w:pPr>
      <w:r w:rsidRPr="00247495">
        <w:rPr>
          <w:b w:val="0"/>
        </w:rPr>
        <w:t>4.</w:t>
      </w:r>
      <w:r>
        <w:rPr>
          <w:b w:val="0"/>
        </w:rPr>
        <w:t xml:space="preserve"> </w:t>
      </w:r>
      <w:r w:rsidRPr="00247495">
        <w:rPr>
          <w:b w:val="0"/>
        </w:rPr>
        <w:t>Przedłużenie terminu związania  ofertą jest  dopuszczalne  tylko  z jednoczesnym przedłużenie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001F" w:rsidRDefault="00700340">
      <w:pPr>
        <w:pStyle w:val="Nagwek2"/>
        <w:ind w:left="319"/>
      </w:pPr>
      <w:r>
        <w:t>X. OPIS SPOSOBU PRZYGOTOWANIA OFERT</w:t>
      </w:r>
    </w:p>
    <w:p w:rsidR="00AB001F" w:rsidRDefault="00700340">
      <w:pPr>
        <w:numPr>
          <w:ilvl w:val="0"/>
          <w:numId w:val="17"/>
        </w:numPr>
        <w:spacing w:after="14" w:line="248" w:lineRule="auto"/>
        <w:ind w:right="10" w:hanging="360"/>
        <w:jc w:val="both"/>
      </w:pPr>
      <w:r>
        <w:rPr>
          <w:rFonts w:ascii="Times New Roman" w:eastAsia="Times New Roman" w:hAnsi="Times New Roman" w:cs="Times New Roman"/>
        </w:rPr>
        <w:t>Wykonawca może złożyć jedną ofertę. Złożenie więcej niż jednej oferty spowoduje odrzucenie wszystkich ofert złożonych przez tego Wykonawcę.</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 xml:space="preserve">Jeżeli osoba/by podpisująca/ce ofertę działa/ją na podstawie pełnomocnictwa, to pełnomocnictwo to musi w swej treści jednoznacznie wskazywać uprawnienie do podpisania oferty. </w:t>
      </w:r>
      <w:r>
        <w:rPr>
          <w:rFonts w:ascii="Times New Roman" w:eastAsia="Times New Roman" w:hAnsi="Times New Roman" w:cs="Times New Roman"/>
          <w:color w:val="00000A"/>
          <w:u w:val="single" w:color="00000A"/>
        </w:rPr>
        <w:t>Pełnomocnictwo to musi zostać dołączone do oferty i musi być złożone w oryginale lub kopii potwierdzonej za zgodność z oryginałem przez notariusza.</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Treść oferty musi odpowiadać treści SIWZ.</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Oferta wraz z załącznikami musi być sporządzona w języku polskim. Dokumenty sporządzone w języku obcym składane są wraz z tłumaczeniem na język polski.</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lastRenderedPageBreak/>
        <w:t>Oferta musi być sporządzona z zachowaniem formy pisemnej pod rygorem nieważności.</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Oferta wraz z załącznikami musi być czytelna.</w:t>
      </w:r>
    </w:p>
    <w:p w:rsidR="00AB001F" w:rsidRDefault="00700340">
      <w:pPr>
        <w:numPr>
          <w:ilvl w:val="0"/>
          <w:numId w:val="17"/>
        </w:numPr>
        <w:spacing w:after="14" w:line="248" w:lineRule="auto"/>
        <w:ind w:right="10" w:hanging="360"/>
        <w:jc w:val="both"/>
      </w:pPr>
      <w:r>
        <w:rPr>
          <w:rFonts w:ascii="Times New Roman" w:eastAsia="Times New Roman" w:hAnsi="Times New Roman" w:cs="Times New Roman"/>
        </w:rPr>
        <w:t xml:space="preserve">Oferta wraz z załącznikami musi być podpisana przez Wykonawcę, tj. osobę (osoby) reprezentującą(e) Wykonawcę, zgodnie z zasadami reprezentacji wskazanymi we właściwym rejestrze lub osobę (osoby) upoważnioną(e) do reprezentowania Wykonawcy. </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Dokumenty składające się na ofertę należy składać w oryginale lub kopii potwierdzonej za zgodność z oryginałem przez Wykonawcę na każdej stronie.</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Zamawiający może żądać przedstawienia oryginału lub notarialnie poświadczonej kopii dokumentu wyłącznie wtedy, gdy złożona kopia dokumentu jest nieczytelna lub budzi wątpliwości co do jej prawdziwości.</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 xml:space="preserve">Zaleca się, by każda zawierająca treść strona oferty była podpisana lub parafowana przez Wykonawcę. </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Każda poprawka w treści oferty, a w szczególności każde przerobienie, przekreślenie, uzupełnienie, nadpisanie, przesłonięcie korektorem, etc., muszą być parafowane przez Wykonawcę.</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 xml:space="preserve">W przypadku, gdy informacje zawarte w ofercie stanowią tajemnicę przedsiębiorstwa w rozumieniu przepisów ustawy o zwalczaniu nieuczciwej konkurencji, co do których Wykonawca zastrzegł, że nie mogą być udostępniane innym uczestnikom postępowania, oraz wykazał iż zastrzeżone informacje stanowią tajemnicę przedsiębiorstwa, muszą być oznaczone klauzulą: </w:t>
      </w:r>
      <w:r>
        <w:rPr>
          <w:rFonts w:ascii="Times New Roman" w:eastAsia="Times New Roman" w:hAnsi="Times New Roman" w:cs="Times New Roman"/>
          <w:i/>
          <w:color w:val="00000A"/>
        </w:rPr>
        <w:t xml:space="preserve">„Informacje stanowiące tajemnicę przedsiębiorstwa w rozumieniu art. 11 ust. 4 ustawy z dnia 16 kwietnia 1993 r. o zwalczaniu nieuczciwej konkurencji (Dz. U. z 2003 r. nr 153 poz. 1503 z </w:t>
      </w:r>
      <w:proofErr w:type="spellStart"/>
      <w:r>
        <w:rPr>
          <w:rFonts w:ascii="Times New Roman" w:eastAsia="Times New Roman" w:hAnsi="Times New Roman" w:cs="Times New Roman"/>
          <w:i/>
          <w:color w:val="00000A"/>
        </w:rPr>
        <w:t>późn</w:t>
      </w:r>
      <w:proofErr w:type="spellEnd"/>
      <w:r>
        <w:rPr>
          <w:rFonts w:ascii="Times New Roman" w:eastAsia="Times New Roman" w:hAnsi="Times New Roman" w:cs="Times New Roman"/>
          <w:i/>
          <w:color w:val="00000A"/>
        </w:rPr>
        <w:t xml:space="preserve">. zmian.)” </w:t>
      </w:r>
      <w:r>
        <w:rPr>
          <w:rFonts w:ascii="Times New Roman" w:eastAsia="Times New Roman" w:hAnsi="Times New Roman" w:cs="Times New Roman"/>
          <w:color w:val="00000A"/>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Zamawiający nie przewiduje zwrotu kosztów udziału w postępowaniu. Wykonawca ponosi wszelkie koszty związane z przygotowaniem i złożeniem oferty.</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Zamawiający nie przewiduje organizowania zebrania Wykonawców w celu wyjaśnienia wątpliwości dotyczących treści SIWZ. Wykonawca musi zdobyć wszystkie dane potrzebne do przygotowania oferty i podpisania umowy.</w:t>
      </w:r>
    </w:p>
    <w:p w:rsidR="00AB001F" w:rsidRDefault="00700340">
      <w:pPr>
        <w:numPr>
          <w:ilvl w:val="0"/>
          <w:numId w:val="17"/>
        </w:numPr>
        <w:spacing w:after="10" w:line="248" w:lineRule="auto"/>
        <w:ind w:right="10" w:hanging="360"/>
        <w:jc w:val="both"/>
      </w:pPr>
      <w:r>
        <w:rPr>
          <w:rFonts w:ascii="Times New Roman" w:eastAsia="Times New Roman" w:hAnsi="Times New Roman" w:cs="Times New Roman"/>
          <w:b/>
          <w:color w:val="00000A"/>
        </w:rPr>
        <w:t>Zaleca się, aby oferta była wpięta w skoroszyt A4 z możliwością wpięcia do segregatora.</w:t>
      </w:r>
    </w:p>
    <w:p w:rsidR="00AB001F" w:rsidRDefault="00700340">
      <w:pPr>
        <w:numPr>
          <w:ilvl w:val="0"/>
          <w:numId w:val="17"/>
        </w:numPr>
        <w:spacing w:after="3" w:line="248" w:lineRule="auto"/>
        <w:ind w:right="10" w:hanging="360"/>
        <w:jc w:val="both"/>
      </w:pPr>
      <w:r>
        <w:rPr>
          <w:rFonts w:ascii="Times New Roman" w:eastAsia="Times New Roman" w:hAnsi="Times New Roman" w:cs="Times New Roman"/>
          <w:color w:val="00000A"/>
        </w:rPr>
        <w:t>Ofertę należy umieścić w trwale zamkniętej kopercie, która:</w:t>
      </w:r>
    </w:p>
    <w:p w:rsidR="00AB001F" w:rsidRDefault="00700340">
      <w:pPr>
        <w:numPr>
          <w:ilvl w:val="1"/>
          <w:numId w:val="17"/>
        </w:numPr>
        <w:spacing w:after="3" w:line="248" w:lineRule="auto"/>
        <w:ind w:right="10" w:hanging="238"/>
        <w:jc w:val="both"/>
      </w:pPr>
      <w:r>
        <w:rPr>
          <w:rFonts w:ascii="Times New Roman" w:eastAsia="Times New Roman" w:hAnsi="Times New Roman" w:cs="Times New Roman"/>
          <w:color w:val="00000A"/>
        </w:rPr>
        <w:t>będzie zaadresowana na Zamawiającego,</w:t>
      </w:r>
    </w:p>
    <w:p w:rsidR="00AB001F" w:rsidRDefault="00700340">
      <w:pPr>
        <w:numPr>
          <w:ilvl w:val="1"/>
          <w:numId w:val="17"/>
        </w:numPr>
        <w:spacing w:after="3" w:line="248" w:lineRule="auto"/>
        <w:ind w:right="10" w:hanging="238"/>
        <w:jc w:val="both"/>
      </w:pPr>
      <w:r>
        <w:rPr>
          <w:rFonts w:ascii="Times New Roman" w:eastAsia="Times New Roman" w:hAnsi="Times New Roman" w:cs="Times New Roman"/>
          <w:color w:val="00000A"/>
        </w:rPr>
        <w:t>będzie posiadać nazwę i adres Wykonawcy,</w:t>
      </w:r>
    </w:p>
    <w:p w:rsidR="00AB001F" w:rsidRDefault="00700340">
      <w:pPr>
        <w:numPr>
          <w:ilvl w:val="1"/>
          <w:numId w:val="17"/>
        </w:numPr>
        <w:spacing w:after="3" w:line="248" w:lineRule="auto"/>
        <w:ind w:right="10" w:hanging="238"/>
        <w:jc w:val="both"/>
      </w:pPr>
      <w:r>
        <w:rPr>
          <w:rFonts w:ascii="Times New Roman" w:eastAsia="Times New Roman" w:hAnsi="Times New Roman" w:cs="Times New Roman"/>
          <w:color w:val="00000A"/>
        </w:rPr>
        <w:t>będzie posiadać oznaczenie:</w:t>
      </w:r>
    </w:p>
    <w:p w:rsidR="004E5499" w:rsidRDefault="004E5499" w:rsidP="004E5499">
      <w:pPr>
        <w:spacing w:after="0"/>
        <w:ind w:left="367" w:right="166" w:hanging="10"/>
        <w:jc w:val="center"/>
        <w:rPr>
          <w:rFonts w:ascii="Times New Roman" w:eastAsia="Times New Roman" w:hAnsi="Times New Roman" w:cs="Times New Roman"/>
          <w:b/>
          <w:i/>
        </w:rPr>
      </w:pPr>
      <w:bookmarkStart w:id="29" w:name="_Hlk518899230"/>
      <w:r>
        <w:rPr>
          <w:rFonts w:ascii="Times New Roman" w:eastAsia="Times New Roman" w:hAnsi="Times New Roman" w:cs="Times New Roman"/>
          <w:b/>
          <w:i/>
        </w:rPr>
        <w:t xml:space="preserve">Zakup i dostawa pomocy dydaktycznych w ramach projektu </w:t>
      </w:r>
      <w:r>
        <w:rPr>
          <w:rFonts w:ascii="Times New Roman" w:eastAsia="Times New Roman" w:hAnsi="Times New Roman" w:cs="Times New Roman"/>
          <w:b/>
          <w:i/>
        </w:rPr>
        <w:br/>
      </w:r>
      <w:r w:rsidRPr="004E5499">
        <w:rPr>
          <w:rFonts w:ascii="Times New Roman" w:eastAsia="Times New Roman" w:hAnsi="Times New Roman" w:cs="Times New Roman"/>
          <w:b/>
          <w:i/>
        </w:rPr>
        <w:t xml:space="preserve">„Kompleksowa i wieloaspektowa poprawa dostępu do infrastruktury sportowej i pracowni matematycznych oraz przyrodniczych w placówkach oświatowych na terenie gminy Małogoszcz” </w:t>
      </w:r>
    </w:p>
    <w:bookmarkEnd w:id="29"/>
    <w:p w:rsidR="00AB001F" w:rsidRDefault="00700340">
      <w:pPr>
        <w:spacing w:after="465" w:line="265" w:lineRule="auto"/>
        <w:ind w:left="679" w:right="363" w:hanging="10"/>
        <w:jc w:val="center"/>
        <w:rPr>
          <w:rFonts w:ascii="Times New Roman" w:eastAsia="Times New Roman" w:hAnsi="Times New Roman" w:cs="Times New Roman"/>
          <w:b/>
          <w:color w:val="FF0000"/>
        </w:rPr>
      </w:pPr>
      <w:r>
        <w:rPr>
          <w:rFonts w:ascii="Times New Roman" w:eastAsia="Times New Roman" w:hAnsi="Times New Roman" w:cs="Times New Roman"/>
        </w:rPr>
        <w:t xml:space="preserve">z dopiskiem </w:t>
      </w:r>
      <w:r w:rsidRPr="001566AE">
        <w:rPr>
          <w:rFonts w:ascii="Times New Roman" w:eastAsia="Times New Roman" w:hAnsi="Times New Roman" w:cs="Times New Roman"/>
          <w:b/>
          <w:u w:val="single"/>
        </w:rPr>
        <w:t xml:space="preserve">nie otwierać przed </w:t>
      </w:r>
      <w:r w:rsidR="004E5499" w:rsidRPr="001566AE">
        <w:rPr>
          <w:rFonts w:ascii="Times New Roman" w:eastAsia="Times New Roman" w:hAnsi="Times New Roman" w:cs="Times New Roman"/>
          <w:b/>
          <w:color w:val="auto"/>
          <w:u w:val="single"/>
        </w:rPr>
        <w:t>30</w:t>
      </w:r>
      <w:r w:rsidRPr="001566AE">
        <w:rPr>
          <w:rFonts w:ascii="Times New Roman" w:eastAsia="Times New Roman" w:hAnsi="Times New Roman" w:cs="Times New Roman"/>
          <w:b/>
          <w:color w:val="auto"/>
          <w:u w:val="single"/>
        </w:rPr>
        <w:t>.08.201</w:t>
      </w:r>
      <w:r w:rsidR="004E5499" w:rsidRPr="001566AE">
        <w:rPr>
          <w:rFonts w:ascii="Times New Roman" w:eastAsia="Times New Roman" w:hAnsi="Times New Roman" w:cs="Times New Roman"/>
          <w:b/>
          <w:color w:val="auto"/>
          <w:u w:val="single"/>
        </w:rPr>
        <w:t xml:space="preserve">8 </w:t>
      </w:r>
      <w:r w:rsidRPr="001566AE">
        <w:rPr>
          <w:rFonts w:ascii="Times New Roman" w:eastAsia="Times New Roman" w:hAnsi="Times New Roman" w:cs="Times New Roman"/>
          <w:b/>
          <w:color w:val="auto"/>
          <w:u w:val="single"/>
        </w:rPr>
        <w:t>r.</w:t>
      </w:r>
      <w:r w:rsidR="001566AE">
        <w:rPr>
          <w:rFonts w:ascii="Times New Roman" w:eastAsia="Times New Roman" w:hAnsi="Times New Roman" w:cs="Times New Roman"/>
          <w:b/>
          <w:color w:val="auto"/>
          <w:u w:val="single"/>
        </w:rPr>
        <w:t xml:space="preserve">, godz. </w:t>
      </w:r>
      <w:r w:rsidR="004E5499" w:rsidRPr="001566AE">
        <w:rPr>
          <w:rFonts w:ascii="Times New Roman" w:eastAsia="Times New Roman" w:hAnsi="Times New Roman" w:cs="Times New Roman"/>
          <w:b/>
          <w:color w:val="auto"/>
          <w:u w:val="single"/>
        </w:rPr>
        <w:t>10:</w:t>
      </w:r>
      <w:r w:rsidR="004202F6" w:rsidRPr="001566AE">
        <w:rPr>
          <w:rFonts w:ascii="Times New Roman" w:eastAsia="Times New Roman" w:hAnsi="Times New Roman" w:cs="Times New Roman"/>
          <w:b/>
          <w:color w:val="auto"/>
          <w:u w:val="single"/>
        </w:rPr>
        <w:t>3</w:t>
      </w:r>
      <w:r w:rsidR="004E5499" w:rsidRPr="001566AE">
        <w:rPr>
          <w:rFonts w:ascii="Times New Roman" w:eastAsia="Times New Roman" w:hAnsi="Times New Roman" w:cs="Times New Roman"/>
          <w:b/>
          <w:color w:val="auto"/>
          <w:u w:val="single"/>
        </w:rPr>
        <w:t>0</w:t>
      </w:r>
    </w:p>
    <w:p w:rsidR="00AB001F" w:rsidRDefault="00700340">
      <w:pPr>
        <w:pStyle w:val="Nagwek2"/>
        <w:ind w:left="319"/>
      </w:pPr>
      <w:r>
        <w:t>XI. MIEJSCE ORAZ TERMIN SKŁADANIA OFERT</w:t>
      </w:r>
    </w:p>
    <w:p w:rsidR="00E71BF6" w:rsidRPr="00E71BF6" w:rsidRDefault="00700340" w:rsidP="00080BC9">
      <w:pPr>
        <w:numPr>
          <w:ilvl w:val="0"/>
          <w:numId w:val="18"/>
        </w:numPr>
        <w:spacing w:after="3" w:line="248" w:lineRule="auto"/>
        <w:ind w:right="10" w:hanging="284"/>
        <w:jc w:val="both"/>
        <w:rPr>
          <w:rFonts w:ascii="Times New Roman" w:eastAsia="Times New Roman" w:hAnsi="Times New Roman" w:cs="Times New Roman"/>
          <w:b/>
          <w:color w:val="00000A"/>
          <w:u w:val="single"/>
        </w:rPr>
      </w:pPr>
      <w:r>
        <w:rPr>
          <w:rFonts w:ascii="Times New Roman" w:eastAsia="Times New Roman" w:hAnsi="Times New Roman" w:cs="Times New Roman"/>
          <w:color w:val="00000A"/>
        </w:rPr>
        <w:t>Oferty muszą być złożone w siedzibie Zamawiającego</w:t>
      </w:r>
      <w:r w:rsidR="00080BC9" w:rsidRPr="00080BC9">
        <w:rPr>
          <w:rFonts w:ascii="Times New Roman" w:eastAsia="Times New Roman" w:hAnsi="Times New Roman" w:cs="Times New Roman"/>
          <w:color w:val="00000A"/>
        </w:rPr>
        <w:t>:</w:t>
      </w:r>
      <w:r w:rsidR="00080BC9">
        <w:rPr>
          <w:rFonts w:ascii="Times New Roman" w:eastAsia="Times New Roman" w:hAnsi="Times New Roman" w:cs="Times New Roman"/>
          <w:color w:val="00000A"/>
        </w:rPr>
        <w:t xml:space="preserve"> </w:t>
      </w:r>
    </w:p>
    <w:p w:rsidR="00AB001F" w:rsidRPr="00E71BF6" w:rsidRDefault="00080BC9" w:rsidP="00E71BF6">
      <w:pPr>
        <w:spacing w:after="3" w:line="248" w:lineRule="auto"/>
        <w:ind w:left="577" w:right="10"/>
        <w:jc w:val="both"/>
        <w:rPr>
          <w:rFonts w:ascii="Times New Roman" w:eastAsia="Times New Roman" w:hAnsi="Times New Roman" w:cs="Times New Roman"/>
          <w:b/>
          <w:color w:val="00000A"/>
          <w:u w:val="single"/>
        </w:rPr>
      </w:pPr>
      <w:r w:rsidRPr="00E71BF6">
        <w:rPr>
          <w:rFonts w:ascii="Times New Roman" w:eastAsia="Times New Roman" w:hAnsi="Times New Roman" w:cs="Times New Roman"/>
          <w:b/>
          <w:color w:val="00000A"/>
          <w:u w:val="single"/>
        </w:rPr>
        <w:t xml:space="preserve">Urząd Miasta i Gminy w Małogoszczu, ul. </w:t>
      </w:r>
      <w:proofErr w:type="spellStart"/>
      <w:r w:rsidRPr="00E71BF6">
        <w:rPr>
          <w:rFonts w:ascii="Times New Roman" w:eastAsia="Times New Roman" w:hAnsi="Times New Roman" w:cs="Times New Roman"/>
          <w:b/>
          <w:color w:val="00000A"/>
          <w:u w:val="single"/>
        </w:rPr>
        <w:t>Jaszowskiego</w:t>
      </w:r>
      <w:proofErr w:type="spellEnd"/>
      <w:r w:rsidRPr="00E71BF6">
        <w:rPr>
          <w:rFonts w:ascii="Times New Roman" w:eastAsia="Times New Roman" w:hAnsi="Times New Roman" w:cs="Times New Roman"/>
          <w:b/>
          <w:color w:val="00000A"/>
          <w:u w:val="single"/>
        </w:rPr>
        <w:t xml:space="preserve"> 3a, </w:t>
      </w:r>
      <w:r w:rsidR="00E71BF6" w:rsidRPr="00E71BF6">
        <w:rPr>
          <w:rFonts w:ascii="Times New Roman" w:eastAsia="Times New Roman" w:hAnsi="Times New Roman" w:cs="Times New Roman"/>
          <w:b/>
          <w:color w:val="00000A"/>
          <w:u w:val="single"/>
        </w:rPr>
        <w:t xml:space="preserve">28-366 Małogoszcz, </w:t>
      </w:r>
      <w:r w:rsidRPr="00E71BF6">
        <w:rPr>
          <w:rFonts w:ascii="Times New Roman" w:eastAsia="Times New Roman" w:hAnsi="Times New Roman" w:cs="Times New Roman"/>
          <w:b/>
          <w:color w:val="00000A"/>
          <w:u w:val="single"/>
        </w:rPr>
        <w:t xml:space="preserve">sekretariat –   pokój nr 14 w </w:t>
      </w:r>
      <w:r w:rsidR="00E71BF6">
        <w:rPr>
          <w:rFonts w:ascii="Times New Roman" w:eastAsia="Times New Roman" w:hAnsi="Times New Roman" w:cs="Times New Roman"/>
          <w:b/>
          <w:color w:val="00000A"/>
          <w:u w:val="single"/>
        </w:rPr>
        <w:t xml:space="preserve">nieprzekraczalnym </w:t>
      </w:r>
      <w:r w:rsidRPr="00E71BF6">
        <w:rPr>
          <w:rFonts w:ascii="Times New Roman" w:eastAsia="Times New Roman" w:hAnsi="Times New Roman" w:cs="Times New Roman"/>
          <w:b/>
          <w:color w:val="00000A"/>
          <w:u w:val="single"/>
        </w:rPr>
        <w:t xml:space="preserve">terminie </w:t>
      </w:r>
      <w:r w:rsidRPr="009D15C6">
        <w:rPr>
          <w:rFonts w:ascii="Times New Roman" w:eastAsia="Times New Roman" w:hAnsi="Times New Roman" w:cs="Times New Roman"/>
          <w:b/>
          <w:color w:val="auto"/>
          <w:u w:val="single"/>
        </w:rPr>
        <w:t>do dnia 30.08.</w:t>
      </w:r>
      <w:r w:rsidR="00E71BF6" w:rsidRPr="009D15C6">
        <w:rPr>
          <w:rFonts w:ascii="Times New Roman" w:eastAsia="Times New Roman" w:hAnsi="Times New Roman" w:cs="Times New Roman"/>
          <w:b/>
          <w:color w:val="auto"/>
          <w:u w:val="single"/>
        </w:rPr>
        <w:t>2018 r. do godz. 10:00.</w:t>
      </w:r>
    </w:p>
    <w:p w:rsidR="00AB001F" w:rsidRDefault="00700340">
      <w:pPr>
        <w:numPr>
          <w:ilvl w:val="0"/>
          <w:numId w:val="18"/>
        </w:numPr>
        <w:spacing w:after="14" w:line="248" w:lineRule="auto"/>
        <w:ind w:right="10" w:hanging="284"/>
        <w:jc w:val="both"/>
      </w:pPr>
      <w:r>
        <w:rPr>
          <w:rFonts w:ascii="Times New Roman" w:eastAsia="Times New Roman" w:hAnsi="Times New Roman" w:cs="Times New Roman"/>
        </w:rPr>
        <w:t>Decydujące znaczenie dla oceny zachowania terminu składania ofert ma data i godzina wpływu oferty do Zamawiającego w miejscu wskazanym w pkt. 1, a nie data jej wysłania przesyłką pocztową czy kurierską.</w:t>
      </w:r>
    </w:p>
    <w:p w:rsidR="00AB001F" w:rsidRDefault="00700340">
      <w:pPr>
        <w:numPr>
          <w:ilvl w:val="0"/>
          <w:numId w:val="18"/>
        </w:numPr>
        <w:spacing w:after="14" w:line="248" w:lineRule="auto"/>
        <w:ind w:right="10" w:hanging="284"/>
        <w:jc w:val="both"/>
      </w:pPr>
      <w:r>
        <w:rPr>
          <w:rFonts w:ascii="Times New Roman" w:eastAsia="Times New Roman" w:hAnsi="Times New Roman" w:cs="Times New Roman"/>
        </w:rPr>
        <w:t>Ofertę złożoną po terminie wskazanym w ust. 1 Zamawiający niezwłocznie zwraca Wykonawcy na podstawie art. 84 ust. 2 ustawy PZP.</w:t>
      </w:r>
    </w:p>
    <w:p w:rsidR="00AB001F" w:rsidRDefault="00700340">
      <w:pPr>
        <w:numPr>
          <w:ilvl w:val="0"/>
          <w:numId w:val="18"/>
        </w:numPr>
        <w:spacing w:after="3" w:line="248" w:lineRule="auto"/>
        <w:ind w:right="10" w:hanging="284"/>
        <w:jc w:val="both"/>
      </w:pPr>
      <w:r>
        <w:rPr>
          <w:rFonts w:ascii="Times New Roman" w:eastAsia="Times New Roman" w:hAnsi="Times New Roman" w:cs="Times New Roman"/>
          <w:color w:val="00000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w:t>
      </w:r>
      <w:r>
        <w:rPr>
          <w:rFonts w:ascii="Times New Roman" w:eastAsia="Times New Roman" w:hAnsi="Times New Roman" w:cs="Times New Roman"/>
          <w:color w:val="00000A"/>
        </w:rPr>
        <w:lastRenderedPageBreak/>
        <w:t>„ZMIANA" zostaną otwarte przy otwieraniu oferty Wykonawcy,</w:t>
      </w:r>
      <w:r w:rsidR="00B15993">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który wprowadził zmiany i po stwierdzeniu poprawności procedury dokonywania zmian, zostaną dołączone do oferty.</w:t>
      </w:r>
    </w:p>
    <w:p w:rsidR="00AB001F" w:rsidRDefault="00700340">
      <w:pPr>
        <w:numPr>
          <w:ilvl w:val="0"/>
          <w:numId w:val="18"/>
        </w:numPr>
        <w:spacing w:after="3" w:line="248" w:lineRule="auto"/>
        <w:ind w:right="10" w:hanging="284"/>
        <w:jc w:val="both"/>
      </w:pPr>
      <w:r>
        <w:rPr>
          <w:rFonts w:ascii="Times New Roman" w:eastAsia="Times New Roman" w:hAnsi="Times New Roman" w:cs="Times New Roman"/>
          <w:color w:val="00000A"/>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AB001F" w:rsidRDefault="00700340">
      <w:pPr>
        <w:numPr>
          <w:ilvl w:val="0"/>
          <w:numId w:val="18"/>
        </w:numPr>
        <w:spacing w:after="243" w:line="248" w:lineRule="auto"/>
        <w:ind w:right="10" w:hanging="284"/>
        <w:jc w:val="both"/>
      </w:pPr>
      <w:r>
        <w:rPr>
          <w:rFonts w:ascii="Times New Roman" w:eastAsia="Times New Roman" w:hAnsi="Times New Roman" w:cs="Times New Roman"/>
          <w:color w:val="00000A"/>
        </w:rPr>
        <w:t>Wykonawca może żądać pisemnego potwierdzenia złożenia oferty wraz z numerem, jakim została oznakowana oferta.</w:t>
      </w:r>
    </w:p>
    <w:p w:rsidR="00AB001F" w:rsidRDefault="00700340">
      <w:pPr>
        <w:pStyle w:val="Nagwek2"/>
        <w:spacing w:after="167"/>
        <w:ind w:left="319"/>
      </w:pPr>
      <w:r>
        <w:t>XII.</w:t>
      </w:r>
      <w:r>
        <w:rPr>
          <w:b w:val="0"/>
        </w:rPr>
        <w:t xml:space="preserve"> </w:t>
      </w:r>
      <w:r>
        <w:t>MIEJSCE ORAZ TERMIN OTWARCIA OFERT</w:t>
      </w:r>
    </w:p>
    <w:p w:rsidR="00AB001F" w:rsidRPr="00E71BF6" w:rsidRDefault="00700340">
      <w:pPr>
        <w:numPr>
          <w:ilvl w:val="0"/>
          <w:numId w:val="19"/>
        </w:numPr>
        <w:spacing w:after="49" w:line="248" w:lineRule="auto"/>
        <w:ind w:right="10" w:hanging="284"/>
        <w:jc w:val="both"/>
        <w:rPr>
          <w:b/>
          <w:u w:val="single"/>
        </w:rPr>
      </w:pPr>
      <w:r>
        <w:rPr>
          <w:rFonts w:ascii="Times New Roman" w:eastAsia="Times New Roman" w:hAnsi="Times New Roman" w:cs="Times New Roman"/>
          <w:color w:val="00000A"/>
        </w:rPr>
        <w:t>Otwarcie ofert nastąpi w siedzibie Zamawiającego</w:t>
      </w:r>
      <w:r w:rsidR="00E71BF6">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w:t>
      </w:r>
      <w:r w:rsidR="00E71BF6" w:rsidRPr="00E71BF6">
        <w:rPr>
          <w:rFonts w:ascii="Times New Roman" w:eastAsia="Times New Roman" w:hAnsi="Times New Roman" w:cs="Times New Roman"/>
          <w:b/>
          <w:color w:val="00000A"/>
          <w:u w:val="single"/>
        </w:rPr>
        <w:t xml:space="preserve">Urząd Miasta i Gminy w Małogoszczu, 28-366 Małogoszcz, ul. </w:t>
      </w:r>
      <w:proofErr w:type="spellStart"/>
      <w:r w:rsidR="00E71BF6" w:rsidRPr="00E71BF6">
        <w:rPr>
          <w:rFonts w:ascii="Times New Roman" w:eastAsia="Times New Roman" w:hAnsi="Times New Roman" w:cs="Times New Roman"/>
          <w:b/>
          <w:color w:val="00000A"/>
          <w:u w:val="single"/>
        </w:rPr>
        <w:t>Jaszowskiego</w:t>
      </w:r>
      <w:proofErr w:type="spellEnd"/>
      <w:r w:rsidR="00E71BF6" w:rsidRPr="00E71BF6">
        <w:rPr>
          <w:rFonts w:ascii="Times New Roman" w:eastAsia="Times New Roman" w:hAnsi="Times New Roman" w:cs="Times New Roman"/>
          <w:b/>
          <w:color w:val="00000A"/>
          <w:u w:val="single"/>
        </w:rPr>
        <w:t xml:space="preserve"> 3a /sala konferencyjna – pokój nr 28/, </w:t>
      </w:r>
      <w:r w:rsidRPr="009D15C6">
        <w:rPr>
          <w:rFonts w:ascii="Times New Roman" w:eastAsia="Times New Roman" w:hAnsi="Times New Roman" w:cs="Times New Roman"/>
          <w:b/>
          <w:color w:val="auto"/>
          <w:u w:val="single"/>
        </w:rPr>
        <w:t xml:space="preserve">w dniu </w:t>
      </w:r>
      <w:r w:rsidR="00080BC9" w:rsidRPr="009D15C6">
        <w:rPr>
          <w:rFonts w:ascii="Times New Roman" w:eastAsia="Times New Roman" w:hAnsi="Times New Roman" w:cs="Times New Roman"/>
          <w:b/>
          <w:color w:val="auto"/>
          <w:u w:val="single"/>
        </w:rPr>
        <w:t>30</w:t>
      </w:r>
      <w:r w:rsidRPr="009D15C6">
        <w:rPr>
          <w:rFonts w:ascii="Times New Roman" w:eastAsia="Times New Roman" w:hAnsi="Times New Roman" w:cs="Times New Roman"/>
          <w:b/>
          <w:color w:val="auto"/>
          <w:u w:val="single"/>
        </w:rPr>
        <w:t>.08.201</w:t>
      </w:r>
      <w:r w:rsidR="00080BC9" w:rsidRPr="009D15C6">
        <w:rPr>
          <w:rFonts w:ascii="Times New Roman" w:eastAsia="Times New Roman" w:hAnsi="Times New Roman" w:cs="Times New Roman"/>
          <w:b/>
          <w:color w:val="auto"/>
          <w:u w:val="single"/>
        </w:rPr>
        <w:t xml:space="preserve">8 </w:t>
      </w:r>
      <w:r w:rsidRPr="009D15C6">
        <w:rPr>
          <w:rFonts w:ascii="Times New Roman" w:eastAsia="Times New Roman" w:hAnsi="Times New Roman" w:cs="Times New Roman"/>
          <w:b/>
          <w:color w:val="auto"/>
          <w:u w:val="single"/>
        </w:rPr>
        <w:t>r., o godzinie 1</w:t>
      </w:r>
      <w:r w:rsidR="00080BC9" w:rsidRPr="009D15C6">
        <w:rPr>
          <w:rFonts w:ascii="Times New Roman" w:eastAsia="Times New Roman" w:hAnsi="Times New Roman" w:cs="Times New Roman"/>
          <w:b/>
          <w:color w:val="auto"/>
          <w:u w:val="single"/>
        </w:rPr>
        <w:t>0:30</w:t>
      </w:r>
      <w:r w:rsidRPr="009D15C6">
        <w:rPr>
          <w:rFonts w:ascii="Times New Roman" w:eastAsia="Times New Roman" w:hAnsi="Times New Roman" w:cs="Times New Roman"/>
          <w:b/>
          <w:color w:val="auto"/>
          <w:u w:val="single"/>
        </w:rPr>
        <w:t>.</w:t>
      </w:r>
    </w:p>
    <w:p w:rsidR="00AB001F" w:rsidRDefault="00700340">
      <w:pPr>
        <w:numPr>
          <w:ilvl w:val="0"/>
          <w:numId w:val="19"/>
        </w:numPr>
        <w:spacing w:after="51" w:line="248" w:lineRule="auto"/>
        <w:ind w:right="10" w:hanging="284"/>
        <w:jc w:val="both"/>
      </w:pPr>
      <w:r>
        <w:rPr>
          <w:rFonts w:ascii="Times New Roman" w:eastAsia="Times New Roman" w:hAnsi="Times New Roman" w:cs="Times New Roman"/>
        </w:rPr>
        <w:t xml:space="preserve">Otwarcie ofert jest jawne. </w:t>
      </w:r>
    </w:p>
    <w:p w:rsidR="00AB001F" w:rsidRDefault="00700340">
      <w:pPr>
        <w:numPr>
          <w:ilvl w:val="0"/>
          <w:numId w:val="19"/>
        </w:numPr>
        <w:spacing w:after="3" w:line="248" w:lineRule="auto"/>
        <w:ind w:right="10" w:hanging="284"/>
        <w:jc w:val="both"/>
      </w:pPr>
      <w:r>
        <w:rPr>
          <w:rFonts w:ascii="Times New Roman" w:eastAsia="Times New Roman" w:hAnsi="Times New Roman" w:cs="Times New Roman"/>
          <w:color w:val="00000A"/>
        </w:rPr>
        <w:t>Bezpośrednio przed otwarciem ofert Zamawiający poda kwotę, jaką zamierza przeznaczyć na sfinansowanie zamówienia.</w:t>
      </w:r>
    </w:p>
    <w:p w:rsidR="00AB001F" w:rsidRDefault="00700340">
      <w:pPr>
        <w:numPr>
          <w:ilvl w:val="0"/>
          <w:numId w:val="19"/>
        </w:numPr>
        <w:spacing w:after="51" w:line="248" w:lineRule="auto"/>
        <w:ind w:right="10" w:hanging="284"/>
        <w:jc w:val="both"/>
      </w:pPr>
      <w:r>
        <w:rPr>
          <w:rFonts w:ascii="Times New Roman" w:eastAsia="Times New Roman" w:hAnsi="Times New Roman" w:cs="Times New Roman"/>
          <w:color w:val="00000A"/>
        </w:rPr>
        <w:t>Podczas otwarcia ofert Zamawiający poda odpowiednie informacje zawarte w art. 86 ust. 4 PZP.</w:t>
      </w:r>
    </w:p>
    <w:p w:rsidR="00AB001F" w:rsidRDefault="00700340">
      <w:pPr>
        <w:numPr>
          <w:ilvl w:val="0"/>
          <w:numId w:val="19"/>
        </w:numPr>
        <w:spacing w:after="14" w:line="248" w:lineRule="auto"/>
        <w:ind w:right="10" w:hanging="284"/>
        <w:jc w:val="both"/>
      </w:pPr>
      <w:r>
        <w:rPr>
          <w:rFonts w:ascii="Times New Roman" w:eastAsia="Times New Roman" w:hAnsi="Times New Roman" w:cs="Times New Roman"/>
        </w:rPr>
        <w:t xml:space="preserve">Niezwłocznie po otwarciu ofert zamawiający zamieści na stronie </w:t>
      </w:r>
      <w:hyperlink w:history="1">
        <w:r w:rsidR="00845405" w:rsidRPr="008232E5">
          <w:rPr>
            <w:rStyle w:val="Hipercze"/>
            <w:rFonts w:ascii="Times New Roman" w:eastAsia="Times New Roman" w:hAnsi="Times New Roman" w:cs="Times New Roman"/>
          </w:rPr>
          <w:t xml:space="preserve">www.malogoszcz.eobip.pl </w:t>
        </w:r>
      </w:hyperlink>
      <w:r>
        <w:rPr>
          <w:rFonts w:ascii="Times New Roman" w:eastAsia="Times New Roman" w:hAnsi="Times New Roman" w:cs="Times New Roman"/>
        </w:rPr>
        <w:t xml:space="preserve"> informacje dotyczące:</w:t>
      </w:r>
      <w:r>
        <w:rPr>
          <w:rFonts w:ascii="Times New Roman" w:eastAsia="Times New Roman" w:hAnsi="Times New Roman" w:cs="Times New Roman"/>
          <w:color w:val="00000A"/>
        </w:rPr>
        <w:t xml:space="preserve"> </w:t>
      </w:r>
    </w:p>
    <w:p w:rsidR="00AB001F" w:rsidRDefault="00700340">
      <w:pPr>
        <w:numPr>
          <w:ilvl w:val="1"/>
          <w:numId w:val="19"/>
        </w:numPr>
        <w:spacing w:after="14" w:line="248" w:lineRule="auto"/>
        <w:ind w:right="8" w:hanging="238"/>
        <w:jc w:val="both"/>
      </w:pPr>
      <w:r>
        <w:rPr>
          <w:rFonts w:ascii="Times New Roman" w:eastAsia="Times New Roman" w:hAnsi="Times New Roman" w:cs="Times New Roman"/>
        </w:rPr>
        <w:t xml:space="preserve">kwoty, jaką zamierza przeznaczyć na sfinansowanie zamówienia; </w:t>
      </w:r>
    </w:p>
    <w:p w:rsidR="00AB001F" w:rsidRDefault="00700340">
      <w:pPr>
        <w:numPr>
          <w:ilvl w:val="1"/>
          <w:numId w:val="19"/>
        </w:numPr>
        <w:spacing w:after="14" w:line="248" w:lineRule="auto"/>
        <w:ind w:right="8" w:hanging="238"/>
        <w:jc w:val="both"/>
      </w:pPr>
      <w:r>
        <w:rPr>
          <w:rFonts w:ascii="Times New Roman" w:eastAsia="Times New Roman" w:hAnsi="Times New Roman" w:cs="Times New Roman"/>
        </w:rPr>
        <w:t xml:space="preserve">firm oraz adresów wykonawców, którzy złożyli oferty w terminie; </w:t>
      </w:r>
    </w:p>
    <w:p w:rsidR="00AB001F" w:rsidRDefault="00700340">
      <w:pPr>
        <w:numPr>
          <w:ilvl w:val="1"/>
          <w:numId w:val="19"/>
        </w:numPr>
        <w:spacing w:after="364" w:line="248" w:lineRule="auto"/>
        <w:ind w:right="8" w:hanging="238"/>
        <w:jc w:val="both"/>
      </w:pPr>
      <w:r>
        <w:rPr>
          <w:rFonts w:ascii="Times New Roman" w:eastAsia="Times New Roman" w:hAnsi="Times New Roman" w:cs="Times New Roman"/>
        </w:rPr>
        <w:t>ceny, terminu wykonania zamówienia, okresu gwarancji i warunków płatności zawartych</w:t>
      </w:r>
      <w:r w:rsidR="009D15C6">
        <w:rPr>
          <w:rFonts w:ascii="Times New Roman" w:eastAsia="Times New Roman" w:hAnsi="Times New Roman" w:cs="Times New Roman"/>
        </w:rPr>
        <w:br/>
      </w:r>
      <w:r>
        <w:rPr>
          <w:rFonts w:ascii="Times New Roman" w:eastAsia="Times New Roman" w:hAnsi="Times New Roman" w:cs="Times New Roman"/>
        </w:rPr>
        <w:t xml:space="preserve">w ofertach. </w:t>
      </w:r>
    </w:p>
    <w:p w:rsidR="00AB001F" w:rsidRDefault="00700340">
      <w:pPr>
        <w:numPr>
          <w:ilvl w:val="0"/>
          <w:numId w:val="20"/>
        </w:numPr>
        <w:spacing w:after="107" w:line="248" w:lineRule="auto"/>
        <w:ind w:hanging="720"/>
        <w:jc w:val="both"/>
      </w:pPr>
      <w:r>
        <w:rPr>
          <w:rFonts w:ascii="Times New Roman" w:eastAsia="Times New Roman" w:hAnsi="Times New Roman" w:cs="Times New Roman"/>
          <w:b/>
        </w:rPr>
        <w:t>OPIS SPOSOBU OBLICZENIA CENY</w:t>
      </w:r>
    </w:p>
    <w:p w:rsidR="00AB001F" w:rsidRDefault="00700340">
      <w:pPr>
        <w:numPr>
          <w:ilvl w:val="1"/>
          <w:numId w:val="20"/>
        </w:numPr>
        <w:spacing w:after="135" w:line="248" w:lineRule="auto"/>
        <w:ind w:right="8" w:hanging="360"/>
        <w:jc w:val="both"/>
      </w:pPr>
      <w:r>
        <w:rPr>
          <w:rFonts w:ascii="Times New Roman" w:eastAsia="Times New Roman" w:hAnsi="Times New Roman" w:cs="Times New Roman"/>
        </w:rPr>
        <w:t>Cenę oferty należy podać w formie ryczałtu.</w:t>
      </w:r>
    </w:p>
    <w:p w:rsidR="00AB001F" w:rsidRDefault="00700340">
      <w:pPr>
        <w:spacing w:after="14" w:line="248" w:lineRule="auto"/>
        <w:ind w:left="1038" w:right="8" w:hanging="10"/>
        <w:jc w:val="both"/>
      </w:pPr>
      <w:r>
        <w:rPr>
          <w:rFonts w:ascii="Times New Roman" w:eastAsia="Times New Roman" w:hAnsi="Times New Roman" w:cs="Times New Roman"/>
        </w:rPr>
        <w:t>Ustawa z dnia 23 kwietnia 1964 r. Kodeks cywilny (Dz. U. z 2014 r. poz. 121 ze zm.)  ten rodzaj wynagrodzenia określa w art. 632 następująco:</w:t>
      </w:r>
    </w:p>
    <w:p w:rsidR="00AB001F" w:rsidRDefault="00700340">
      <w:pPr>
        <w:spacing w:after="0" w:line="238" w:lineRule="auto"/>
        <w:ind w:left="1023" w:right="27" w:hanging="10"/>
        <w:jc w:val="both"/>
      </w:pPr>
      <w:r>
        <w:rPr>
          <w:rFonts w:ascii="Times New Roman" w:eastAsia="Times New Roman" w:hAnsi="Times New Roman" w:cs="Times New Roman"/>
          <w:i/>
        </w:rPr>
        <w:t>§ 1. Jeżeli strony umówiły się o wynagrodzenie ryczałtowe, przyjmujący zamówienie nie może żądać podwyższenia wynagrodzenia, chociażby w czasie zawarcia umowy nie można było przewidzieć rozmiaru lub kosztów prac.</w:t>
      </w:r>
    </w:p>
    <w:p w:rsidR="00AB001F" w:rsidRDefault="00700340">
      <w:pPr>
        <w:spacing w:after="103" w:line="238" w:lineRule="auto"/>
        <w:ind w:left="1023" w:right="27" w:hanging="10"/>
        <w:jc w:val="both"/>
      </w:pPr>
      <w:r>
        <w:rPr>
          <w:rFonts w:ascii="Times New Roman" w:eastAsia="Times New Roman" w:hAnsi="Times New Roman" w:cs="Times New Roman"/>
          <w:i/>
        </w:rPr>
        <w:t>§ 2. Jeżeli jednak wskutek zmiany stosunków, której nie można było przewidzieć, wykonanie dzieła groziłoby przyjmującemu zamówienie rażącą stratą, sąd może podwyższyć ryczałt lub rozwiązać umowę.</w:t>
      </w:r>
    </w:p>
    <w:p w:rsidR="00AB001F" w:rsidRDefault="00700340">
      <w:pPr>
        <w:spacing w:after="206" w:line="248" w:lineRule="auto"/>
        <w:ind w:left="1038" w:hanging="10"/>
        <w:jc w:val="both"/>
      </w:pPr>
      <w:r>
        <w:rPr>
          <w:rFonts w:ascii="Times New Roman" w:eastAsia="Times New Roman" w:hAnsi="Times New Roman" w:cs="Times New Roman"/>
          <w:b/>
        </w:rPr>
        <w:t>W związku z powyższym cena oferty musi zawierać wszelkie koszty niezbędne do zrealizowania zamówienia.</w:t>
      </w:r>
    </w:p>
    <w:p w:rsidR="00AB001F" w:rsidRDefault="00700340">
      <w:pPr>
        <w:spacing w:after="104" w:line="248" w:lineRule="auto"/>
        <w:ind w:left="1038" w:right="8" w:hanging="10"/>
        <w:jc w:val="both"/>
      </w:pPr>
      <w:r>
        <w:rPr>
          <w:rFonts w:ascii="Times New Roman" w:eastAsia="Times New Roman" w:hAnsi="Times New Roman" w:cs="Times New Roman"/>
        </w:rPr>
        <w:t xml:space="preserve">Niedoszacowanie, pominięcie oraz brak rozpoznania zakresu przedmiotu umowy nie może być podstawą do żądania podwyższenia wynagrodzenia ryczałtowego. </w:t>
      </w:r>
    </w:p>
    <w:p w:rsidR="00AB001F" w:rsidRDefault="00700340">
      <w:pPr>
        <w:numPr>
          <w:ilvl w:val="1"/>
          <w:numId w:val="20"/>
        </w:numPr>
        <w:spacing w:after="132" w:line="248" w:lineRule="auto"/>
        <w:ind w:right="8" w:hanging="360"/>
        <w:jc w:val="both"/>
      </w:pPr>
      <w:r>
        <w:rPr>
          <w:rFonts w:ascii="Times New Roman" w:eastAsia="Times New Roman" w:hAnsi="Times New Roman" w:cs="Times New Roman"/>
        </w:rPr>
        <w:t>Cenę należy przedstawić w „Formularzu ofertowym” stanowiącym załącznik nr 1 do SIWZ. Cenę oferty stanowi suma wartości całego przedmiotu zamówienia (</w:t>
      </w:r>
      <w:r w:rsidR="000E7010">
        <w:rPr>
          <w:rFonts w:ascii="Times New Roman" w:eastAsia="Times New Roman" w:hAnsi="Times New Roman" w:cs="Times New Roman"/>
        </w:rPr>
        <w:t xml:space="preserve">w rozbiciu </w:t>
      </w:r>
      <w:r>
        <w:rPr>
          <w:rFonts w:ascii="Times New Roman" w:eastAsia="Times New Roman" w:hAnsi="Times New Roman" w:cs="Times New Roman"/>
        </w:rPr>
        <w:t>dla danej części) określonego w Szczegółowym opisie przedmiotu zamówienia stanowiącym załączniki nr  5, 6, 7, 8</w:t>
      </w:r>
      <w:r w:rsidR="008352C4">
        <w:rPr>
          <w:rFonts w:ascii="Times New Roman" w:eastAsia="Times New Roman" w:hAnsi="Times New Roman" w:cs="Times New Roman"/>
        </w:rPr>
        <w:t xml:space="preserve">, 9, </w:t>
      </w:r>
      <w:r w:rsidR="002A414B">
        <w:rPr>
          <w:rFonts w:ascii="Times New Roman" w:eastAsia="Times New Roman" w:hAnsi="Times New Roman" w:cs="Times New Roman"/>
        </w:rPr>
        <w:t xml:space="preserve">10, 11 i 12 </w:t>
      </w:r>
      <w:r>
        <w:rPr>
          <w:rFonts w:ascii="Times New Roman" w:eastAsia="Times New Roman" w:hAnsi="Times New Roman" w:cs="Times New Roman"/>
        </w:rPr>
        <w:t xml:space="preserve">do SIWZ, zawierająca  wszystkie koszty niezbędne do wykonania zamówienia. </w:t>
      </w:r>
    </w:p>
    <w:p w:rsidR="00AB001F" w:rsidRDefault="00700340">
      <w:pPr>
        <w:numPr>
          <w:ilvl w:val="1"/>
          <w:numId w:val="20"/>
        </w:numPr>
        <w:spacing w:after="133" w:line="248" w:lineRule="auto"/>
        <w:ind w:right="8" w:hanging="360"/>
        <w:jc w:val="both"/>
      </w:pPr>
      <w:r>
        <w:rPr>
          <w:rFonts w:ascii="Times New Roman" w:eastAsia="Times New Roman" w:hAnsi="Times New Roman" w:cs="Times New Roman"/>
        </w:rPr>
        <w:t>Rozliczenia między Zamawiającym a Wykonawcą będą prowadzone w PLN.</w:t>
      </w:r>
    </w:p>
    <w:p w:rsidR="002930F9" w:rsidRDefault="00700340" w:rsidP="009B13A0">
      <w:pPr>
        <w:numPr>
          <w:ilvl w:val="1"/>
          <w:numId w:val="20"/>
        </w:numPr>
        <w:spacing w:after="397" w:line="248" w:lineRule="auto"/>
        <w:ind w:right="8" w:hanging="360"/>
        <w:jc w:val="both"/>
      </w:pPr>
      <w:r>
        <w:rPr>
          <w:rFonts w:ascii="Times New Roman" w:eastAsia="Times New Roman" w:hAnsi="Times New Roman" w:cs="Times New Roman"/>
        </w:rPr>
        <w:t xml:space="preserve">Szczegółowe zasady rozliczania się stron za realizację przedmiotu zamówienia określone zostały w § 3 wzoru umowy stanowiącym </w:t>
      </w:r>
      <w:r>
        <w:rPr>
          <w:rFonts w:ascii="Times New Roman" w:eastAsia="Times New Roman" w:hAnsi="Times New Roman" w:cs="Times New Roman"/>
          <w:b/>
        </w:rPr>
        <w:t>załącznik nr 4 do SIWZ.</w:t>
      </w:r>
    </w:p>
    <w:p w:rsidR="00AB001F" w:rsidRDefault="00700340">
      <w:pPr>
        <w:numPr>
          <w:ilvl w:val="0"/>
          <w:numId w:val="20"/>
        </w:numPr>
        <w:spacing w:after="12" w:line="248" w:lineRule="auto"/>
        <w:ind w:hanging="720"/>
        <w:jc w:val="both"/>
      </w:pPr>
      <w:r>
        <w:rPr>
          <w:rFonts w:ascii="Times New Roman" w:eastAsia="Times New Roman" w:hAnsi="Times New Roman" w:cs="Times New Roman"/>
          <w:b/>
        </w:rPr>
        <w:lastRenderedPageBreak/>
        <w:t>OPIS KRYTERIÓW, KTÓRYMI ZAMAWIAJĄCY BĘDZIE SIĘ KIEROWAŁ PRZY</w:t>
      </w:r>
    </w:p>
    <w:p w:rsidR="00AB001F" w:rsidRDefault="00700340">
      <w:pPr>
        <w:spacing w:after="12" w:line="248" w:lineRule="auto"/>
        <w:ind w:left="1028" w:hanging="10"/>
        <w:jc w:val="both"/>
      </w:pPr>
      <w:r>
        <w:rPr>
          <w:rFonts w:ascii="Times New Roman" w:eastAsia="Times New Roman" w:hAnsi="Times New Roman" w:cs="Times New Roman"/>
          <w:b/>
        </w:rPr>
        <w:t>WYBORZE OFERTY, WRAZ Z PODANIEM ZNACZENIA TYCH KRYTERIÓW</w:t>
      </w:r>
    </w:p>
    <w:p w:rsidR="00AB001F" w:rsidRDefault="00700340">
      <w:pPr>
        <w:spacing w:after="269" w:line="248" w:lineRule="auto"/>
        <w:ind w:left="1028" w:hanging="10"/>
        <w:jc w:val="both"/>
      </w:pPr>
      <w:r>
        <w:rPr>
          <w:rFonts w:ascii="Times New Roman" w:eastAsia="Times New Roman" w:hAnsi="Times New Roman" w:cs="Times New Roman"/>
          <w:b/>
        </w:rPr>
        <w:t>I   SPOSOBU OCENY OFERT</w:t>
      </w:r>
    </w:p>
    <w:p w:rsidR="00AB001F" w:rsidRDefault="00700340">
      <w:pPr>
        <w:numPr>
          <w:ilvl w:val="1"/>
          <w:numId w:val="20"/>
        </w:numPr>
        <w:spacing w:after="244" w:line="248" w:lineRule="auto"/>
        <w:ind w:right="8" w:hanging="360"/>
        <w:jc w:val="both"/>
      </w:pPr>
      <w:r>
        <w:rPr>
          <w:rFonts w:ascii="Times New Roman" w:eastAsia="Times New Roman" w:hAnsi="Times New Roman" w:cs="Times New Roman"/>
          <w:color w:val="00000A"/>
        </w:rPr>
        <w:t xml:space="preserve">Oferty zostaną ocenione przez Zamawiającego w oparciu o następujące kryteria przypisując </w:t>
      </w:r>
      <w:r w:rsidR="00566F39">
        <w:rPr>
          <w:rFonts w:ascii="Times New Roman" w:eastAsia="Times New Roman" w:hAnsi="Times New Roman" w:cs="Times New Roman"/>
          <w:color w:val="00000A"/>
        </w:rPr>
        <w:br/>
      </w:r>
      <w:r>
        <w:rPr>
          <w:rFonts w:ascii="Times New Roman" w:eastAsia="Times New Roman" w:hAnsi="Times New Roman" w:cs="Times New Roman"/>
          <w:color w:val="00000A"/>
        </w:rPr>
        <w:t>im</w:t>
      </w:r>
      <w:r w:rsidR="00566F39">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odpowiednią wagę punktową:</w:t>
      </w:r>
    </w:p>
    <w:p w:rsidR="00AB001F" w:rsidRDefault="00700340">
      <w:pPr>
        <w:numPr>
          <w:ilvl w:val="1"/>
          <w:numId w:val="21"/>
        </w:numPr>
        <w:spacing w:after="12" w:line="248" w:lineRule="auto"/>
        <w:ind w:hanging="238"/>
        <w:jc w:val="both"/>
      </w:pPr>
      <w:r>
        <w:rPr>
          <w:rFonts w:ascii="Times New Roman" w:eastAsia="Times New Roman" w:hAnsi="Times New Roman" w:cs="Times New Roman"/>
          <w:b/>
        </w:rPr>
        <w:t>Cena - 60%  - 60,00 pkt</w:t>
      </w:r>
    </w:p>
    <w:p w:rsidR="00AB001F" w:rsidRDefault="00700340">
      <w:pPr>
        <w:numPr>
          <w:ilvl w:val="1"/>
          <w:numId w:val="21"/>
        </w:numPr>
        <w:spacing w:after="241" w:line="248" w:lineRule="auto"/>
        <w:ind w:hanging="238"/>
        <w:jc w:val="both"/>
      </w:pPr>
      <w:r>
        <w:rPr>
          <w:rFonts w:ascii="Times New Roman" w:eastAsia="Times New Roman" w:hAnsi="Times New Roman" w:cs="Times New Roman"/>
          <w:b/>
        </w:rPr>
        <w:t>Termin wykonania zamówienia – 40%  - 40,00 pkt</w:t>
      </w:r>
    </w:p>
    <w:p w:rsidR="00AB001F" w:rsidRDefault="00700340">
      <w:pPr>
        <w:spacing w:after="0" w:line="238" w:lineRule="auto"/>
        <w:ind w:left="678" w:right="8155"/>
      </w:pPr>
      <w:r>
        <w:rPr>
          <w:rFonts w:ascii="Times New Roman" w:eastAsia="Times New Roman" w:hAnsi="Times New Roman" w:cs="Times New Roman"/>
          <w:b/>
        </w:rPr>
        <w:t xml:space="preserve">wg wzoru: P = P1 + P2 </w:t>
      </w:r>
      <w:r>
        <w:rPr>
          <w:rFonts w:ascii="Times New Roman" w:eastAsia="Times New Roman" w:hAnsi="Times New Roman" w:cs="Times New Roman"/>
        </w:rPr>
        <w:t>gdzie:</w:t>
      </w:r>
    </w:p>
    <w:p w:rsidR="00AB001F" w:rsidRDefault="00700340">
      <w:pPr>
        <w:spacing w:after="14" w:line="248" w:lineRule="auto"/>
        <w:ind w:left="688" w:right="8" w:hanging="10"/>
        <w:jc w:val="both"/>
      </w:pPr>
      <w:r>
        <w:rPr>
          <w:rFonts w:ascii="Times New Roman" w:eastAsia="Times New Roman" w:hAnsi="Times New Roman" w:cs="Times New Roman"/>
          <w:b/>
        </w:rPr>
        <w:t>P -</w:t>
      </w:r>
      <w:r>
        <w:rPr>
          <w:rFonts w:ascii="Times New Roman" w:eastAsia="Times New Roman" w:hAnsi="Times New Roman" w:cs="Times New Roman"/>
        </w:rPr>
        <w:t xml:space="preserve"> ogólna liczba punktów </w:t>
      </w:r>
    </w:p>
    <w:p w:rsidR="00AB001F" w:rsidRDefault="00700340">
      <w:pPr>
        <w:spacing w:after="14" w:line="248" w:lineRule="auto"/>
        <w:ind w:left="688" w:right="8" w:hanging="10"/>
        <w:jc w:val="both"/>
      </w:pPr>
      <w:r>
        <w:rPr>
          <w:rFonts w:ascii="Times New Roman" w:eastAsia="Times New Roman" w:hAnsi="Times New Roman" w:cs="Times New Roman"/>
          <w:b/>
        </w:rPr>
        <w:t xml:space="preserve">P1 -   </w:t>
      </w:r>
      <w:r>
        <w:rPr>
          <w:rFonts w:ascii="Times New Roman" w:eastAsia="Times New Roman" w:hAnsi="Times New Roman" w:cs="Times New Roman"/>
        </w:rPr>
        <w:t>punkty otrzymane w kryterium</w:t>
      </w:r>
      <w:r>
        <w:rPr>
          <w:rFonts w:ascii="Times New Roman" w:eastAsia="Times New Roman" w:hAnsi="Times New Roman" w:cs="Times New Roman"/>
          <w:b/>
        </w:rPr>
        <w:t xml:space="preserve"> „Cena” </w:t>
      </w:r>
    </w:p>
    <w:p w:rsidR="00AB001F" w:rsidRDefault="00700340">
      <w:pPr>
        <w:spacing w:after="263" w:line="248" w:lineRule="auto"/>
        <w:ind w:left="688" w:hanging="10"/>
        <w:jc w:val="both"/>
      </w:pPr>
      <w:r>
        <w:rPr>
          <w:rFonts w:ascii="Times New Roman" w:eastAsia="Times New Roman" w:hAnsi="Times New Roman" w:cs="Times New Roman"/>
          <w:b/>
        </w:rPr>
        <w:t>P2 -</w:t>
      </w:r>
      <w:r>
        <w:rPr>
          <w:rFonts w:ascii="Times New Roman" w:eastAsia="Times New Roman" w:hAnsi="Times New Roman" w:cs="Times New Roman"/>
        </w:rPr>
        <w:t xml:space="preserve">   punkty otrzymane w kryterium </w:t>
      </w:r>
      <w:r>
        <w:rPr>
          <w:rFonts w:ascii="Times New Roman" w:eastAsia="Times New Roman" w:hAnsi="Times New Roman" w:cs="Times New Roman"/>
          <w:b/>
        </w:rPr>
        <w:t>„Termin wykonania zamówienia”</w:t>
      </w:r>
    </w:p>
    <w:p w:rsidR="00AB001F" w:rsidRDefault="00700340">
      <w:pPr>
        <w:numPr>
          <w:ilvl w:val="2"/>
          <w:numId w:val="22"/>
        </w:numPr>
        <w:spacing w:after="244" w:line="248" w:lineRule="auto"/>
        <w:ind w:right="8" w:hanging="10"/>
        <w:jc w:val="both"/>
      </w:pPr>
      <w:r>
        <w:rPr>
          <w:rFonts w:ascii="Times New Roman" w:eastAsia="Times New Roman" w:hAnsi="Times New Roman" w:cs="Times New Roman"/>
        </w:rPr>
        <w:t xml:space="preserve">Kryterium </w:t>
      </w:r>
      <w:r>
        <w:rPr>
          <w:rFonts w:ascii="Times New Roman" w:eastAsia="Times New Roman" w:hAnsi="Times New Roman" w:cs="Times New Roman"/>
          <w:b/>
        </w:rPr>
        <w:t xml:space="preserve">„Cena” P1 </w:t>
      </w:r>
      <w:r>
        <w:rPr>
          <w:rFonts w:ascii="Times New Roman" w:eastAsia="Times New Roman" w:hAnsi="Times New Roman" w:cs="Times New Roman"/>
        </w:rPr>
        <w:t xml:space="preserve">będzie rozpatrywana na podstawie zadeklarowanej przez Wykonawcę </w:t>
      </w:r>
      <w:r>
        <w:rPr>
          <w:rFonts w:ascii="Times New Roman" w:eastAsia="Times New Roman" w:hAnsi="Times New Roman" w:cs="Times New Roman"/>
          <w:b/>
        </w:rPr>
        <w:t>w pkt 1 Formularza Ofertowego</w:t>
      </w:r>
      <w:r>
        <w:rPr>
          <w:rFonts w:ascii="Times New Roman" w:eastAsia="Times New Roman" w:hAnsi="Times New Roman" w:cs="Times New Roman"/>
        </w:rPr>
        <w:t xml:space="preserve"> ceny za wykonanie przedmiotu zamówienia w zakresie objętym Specyfikacją Istotnych Warunków Zamówienia.</w:t>
      </w:r>
    </w:p>
    <w:p w:rsidR="00AB001F" w:rsidRDefault="00700340">
      <w:pPr>
        <w:spacing w:after="241" w:line="248" w:lineRule="auto"/>
        <w:ind w:left="688" w:right="8" w:hanging="10"/>
        <w:jc w:val="both"/>
      </w:pPr>
      <w:r>
        <w:rPr>
          <w:rFonts w:ascii="Times New Roman" w:eastAsia="Times New Roman" w:hAnsi="Times New Roman" w:cs="Times New Roman"/>
        </w:rPr>
        <w:t>Niniejsze kryterium zostanie ocenione wg poniższego wzoru:</w:t>
      </w:r>
    </w:p>
    <w:p w:rsidR="00AB001F" w:rsidRDefault="00700340">
      <w:pPr>
        <w:spacing w:after="0" w:line="265" w:lineRule="auto"/>
        <w:ind w:left="679" w:hanging="10"/>
        <w:jc w:val="center"/>
      </w:pPr>
      <w:r>
        <w:rPr>
          <w:rFonts w:ascii="Times New Roman" w:eastAsia="Times New Roman" w:hAnsi="Times New Roman" w:cs="Times New Roman"/>
        </w:rPr>
        <w:t>najniższa zaoferowana cena spośród ofert ważnych</w:t>
      </w:r>
    </w:p>
    <w:p w:rsidR="00AB001F" w:rsidRDefault="00700340">
      <w:pPr>
        <w:spacing w:after="498" w:line="248" w:lineRule="auto"/>
        <w:ind w:left="4452" w:right="612" w:hanging="2780"/>
        <w:jc w:val="both"/>
      </w:pPr>
      <w:r>
        <w:rPr>
          <w:rFonts w:ascii="Times New Roman" w:eastAsia="Times New Roman" w:hAnsi="Times New Roman" w:cs="Times New Roman"/>
          <w:b/>
        </w:rPr>
        <w:t>P1</w:t>
      </w:r>
      <w:r>
        <w:rPr>
          <w:rFonts w:ascii="Times New Roman" w:eastAsia="Times New Roman" w:hAnsi="Times New Roman" w:cs="Times New Roman"/>
        </w:rPr>
        <w:t xml:space="preserve"> = ----------------------------------------------------------------------------  x 100 x 60% cena oferty badanej</w:t>
      </w:r>
    </w:p>
    <w:p w:rsidR="00AB001F" w:rsidRDefault="00700340">
      <w:pPr>
        <w:numPr>
          <w:ilvl w:val="2"/>
          <w:numId w:val="22"/>
        </w:numPr>
        <w:spacing w:after="244" w:line="248" w:lineRule="auto"/>
        <w:ind w:right="8" w:hanging="10"/>
        <w:jc w:val="both"/>
      </w:pPr>
      <w:r>
        <w:rPr>
          <w:rFonts w:ascii="Times New Roman" w:eastAsia="Times New Roman" w:hAnsi="Times New Roman" w:cs="Times New Roman"/>
        </w:rPr>
        <w:t xml:space="preserve">Kryterium </w:t>
      </w:r>
      <w:r>
        <w:rPr>
          <w:rFonts w:ascii="Times New Roman" w:eastAsia="Times New Roman" w:hAnsi="Times New Roman" w:cs="Times New Roman"/>
          <w:b/>
        </w:rPr>
        <w:t xml:space="preserve">„Termin wykonania zamówienia” P2 </w:t>
      </w:r>
      <w:r>
        <w:rPr>
          <w:rFonts w:ascii="Times New Roman" w:eastAsia="Times New Roman" w:hAnsi="Times New Roman" w:cs="Times New Roman"/>
        </w:rPr>
        <w:t xml:space="preserve">będzie rozpatrywane na podstawie zadeklarowanego przez Wykonawcę </w:t>
      </w:r>
      <w:r>
        <w:rPr>
          <w:rFonts w:ascii="Times New Roman" w:eastAsia="Times New Roman" w:hAnsi="Times New Roman" w:cs="Times New Roman"/>
          <w:b/>
        </w:rPr>
        <w:t>w pkt 3 Formularza Ofertowego</w:t>
      </w:r>
      <w:r>
        <w:rPr>
          <w:rFonts w:ascii="Times New Roman" w:eastAsia="Times New Roman" w:hAnsi="Times New Roman" w:cs="Times New Roman"/>
        </w:rPr>
        <w:t xml:space="preserve"> terminu wykonania zamówienia. Wykonawca w ofercie zaproponuje jed</w:t>
      </w:r>
      <w:r w:rsidR="0085504D">
        <w:rPr>
          <w:rFonts w:ascii="Times New Roman" w:eastAsia="Times New Roman" w:hAnsi="Times New Roman" w:cs="Times New Roman"/>
        </w:rPr>
        <w:t>en</w:t>
      </w:r>
      <w:r>
        <w:rPr>
          <w:rFonts w:ascii="Times New Roman" w:eastAsia="Times New Roman" w:hAnsi="Times New Roman" w:cs="Times New Roman"/>
        </w:rPr>
        <w:t xml:space="preserve"> z wymienionych </w:t>
      </w:r>
      <w:r w:rsidR="00864CC6">
        <w:rPr>
          <w:rFonts w:ascii="Times New Roman" w:eastAsia="Times New Roman" w:hAnsi="Times New Roman" w:cs="Times New Roman"/>
        </w:rPr>
        <w:t>terminów</w:t>
      </w:r>
      <w:r>
        <w:rPr>
          <w:rFonts w:ascii="Times New Roman" w:eastAsia="Times New Roman" w:hAnsi="Times New Roman" w:cs="Times New Roman"/>
        </w:rPr>
        <w:t>.</w:t>
      </w:r>
    </w:p>
    <w:p w:rsidR="00AB001F" w:rsidRDefault="00700340">
      <w:pPr>
        <w:spacing w:after="14" w:line="248" w:lineRule="auto"/>
        <w:ind w:left="688" w:right="8" w:hanging="10"/>
        <w:jc w:val="both"/>
      </w:pPr>
      <w:r>
        <w:rPr>
          <w:rFonts w:ascii="Times New Roman" w:eastAsia="Times New Roman" w:hAnsi="Times New Roman" w:cs="Times New Roman"/>
        </w:rPr>
        <w:t>Ilość punktów jaka zostanie przyznana ofercie w tym kryterium, będzie liczona wg wzoru:</w:t>
      </w:r>
    </w:p>
    <w:p w:rsidR="00AB001F" w:rsidRPr="009D15C6" w:rsidRDefault="00896A02" w:rsidP="00896A02">
      <w:pPr>
        <w:spacing w:after="246" w:line="246" w:lineRule="auto"/>
        <w:ind w:left="688" w:right="26" w:hanging="10"/>
        <w:rPr>
          <w:rFonts w:ascii="Times New Roman" w:eastAsia="Times New Roman" w:hAnsi="Times New Roman" w:cs="Times New Roman"/>
          <w:b/>
          <w:color w:val="auto"/>
        </w:rPr>
      </w:pPr>
      <w:r w:rsidRPr="009D15C6">
        <w:rPr>
          <w:rFonts w:ascii="Times New Roman" w:eastAsia="Times New Roman" w:hAnsi="Times New Roman" w:cs="Times New Roman"/>
          <w:b/>
          <w:color w:val="auto"/>
        </w:rPr>
        <w:t>Termin realizacji 25 dni od dnia podpisania umowy - 30,00 pkt.</w:t>
      </w:r>
      <w:r w:rsidRPr="009D15C6">
        <w:rPr>
          <w:rFonts w:ascii="Times New Roman" w:eastAsia="Times New Roman" w:hAnsi="Times New Roman" w:cs="Times New Roman"/>
          <w:b/>
          <w:color w:val="auto"/>
        </w:rPr>
        <w:br/>
      </w:r>
      <w:bookmarkStart w:id="30" w:name="_Hlk519076516"/>
      <w:r w:rsidR="00700340" w:rsidRPr="009D15C6">
        <w:rPr>
          <w:rFonts w:ascii="Times New Roman" w:eastAsia="Times New Roman" w:hAnsi="Times New Roman" w:cs="Times New Roman"/>
          <w:b/>
          <w:color w:val="auto"/>
        </w:rPr>
        <w:t xml:space="preserve">Termin realizacji </w:t>
      </w:r>
      <w:r w:rsidRPr="009D15C6">
        <w:rPr>
          <w:rFonts w:ascii="Times New Roman" w:eastAsia="Times New Roman" w:hAnsi="Times New Roman" w:cs="Times New Roman"/>
          <w:b/>
          <w:color w:val="auto"/>
        </w:rPr>
        <w:t>15 dni od dnia podpisania umowy</w:t>
      </w:r>
      <w:r w:rsidR="00700340" w:rsidRPr="009D15C6">
        <w:rPr>
          <w:rFonts w:ascii="Times New Roman" w:eastAsia="Times New Roman" w:hAnsi="Times New Roman" w:cs="Times New Roman"/>
          <w:b/>
          <w:color w:val="auto"/>
        </w:rPr>
        <w:t xml:space="preserve"> - 40,00 pkt.</w:t>
      </w:r>
      <w:bookmarkEnd w:id="30"/>
    </w:p>
    <w:p w:rsidR="00AB001F" w:rsidRDefault="00700340">
      <w:pPr>
        <w:numPr>
          <w:ilvl w:val="1"/>
          <w:numId w:val="20"/>
        </w:numPr>
        <w:spacing w:after="3" w:line="248" w:lineRule="auto"/>
        <w:ind w:right="8" w:hanging="360"/>
        <w:jc w:val="both"/>
      </w:pPr>
      <w:r>
        <w:rPr>
          <w:rFonts w:ascii="Times New Roman" w:eastAsia="Times New Roman" w:hAnsi="Times New Roman" w:cs="Times New Roman"/>
          <w:color w:val="00000A"/>
        </w:rPr>
        <w:t>Liczba uzyskanych punktów przez daną ofertę stanowi sumę punktów przyznanych przez Komisję</w:t>
      </w:r>
      <w:r w:rsidR="00E71BF6">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przetargową, zgodnie ze stosowanymi kryteriami.</w:t>
      </w:r>
    </w:p>
    <w:p w:rsidR="00AB001F" w:rsidRDefault="00700340">
      <w:pPr>
        <w:numPr>
          <w:ilvl w:val="1"/>
          <w:numId w:val="20"/>
        </w:numPr>
        <w:spacing w:after="3" w:line="248" w:lineRule="auto"/>
        <w:ind w:right="8" w:hanging="360"/>
        <w:jc w:val="both"/>
      </w:pPr>
      <w:r>
        <w:rPr>
          <w:rFonts w:ascii="Times New Roman" w:eastAsia="Times New Roman" w:hAnsi="Times New Roman" w:cs="Times New Roman"/>
          <w:color w:val="00000A"/>
        </w:rPr>
        <w:t>Na podstawie ww. kryteriów, Zamawiający dokona oceny ofert złożonych przez Wykonawcę na</w:t>
      </w:r>
      <w:r w:rsidR="00E71BF6">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wykonanie zamówienia publicznego będącego przedmiotem niniejszego postępowania.</w:t>
      </w:r>
    </w:p>
    <w:p w:rsidR="00AB001F" w:rsidRDefault="00700340">
      <w:pPr>
        <w:numPr>
          <w:ilvl w:val="1"/>
          <w:numId w:val="20"/>
        </w:numPr>
        <w:spacing w:after="3" w:line="248" w:lineRule="auto"/>
        <w:ind w:right="8" w:hanging="360"/>
        <w:jc w:val="both"/>
      </w:pPr>
      <w:r>
        <w:rPr>
          <w:rFonts w:ascii="Times New Roman" w:eastAsia="Times New Roman" w:hAnsi="Times New Roman" w:cs="Times New Roman"/>
          <w:color w:val="00000A"/>
        </w:rPr>
        <w:t>Za najkorzystniejszą zostanie uznana oferta, która uzyska najwyższą liczbę punktów. Punkty oblicza się</w:t>
      </w:r>
      <w:r w:rsidR="00E71BF6">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z dokładnością do dwóch miejsc po przecinku.</w:t>
      </w:r>
    </w:p>
    <w:p w:rsidR="00AB001F" w:rsidRDefault="00700340">
      <w:pPr>
        <w:numPr>
          <w:ilvl w:val="1"/>
          <w:numId w:val="20"/>
        </w:numPr>
        <w:spacing w:after="244" w:line="248" w:lineRule="auto"/>
        <w:ind w:right="8" w:hanging="360"/>
        <w:jc w:val="both"/>
      </w:pPr>
      <w:r>
        <w:rPr>
          <w:rFonts w:ascii="Times New Roman" w:eastAsia="Times New Roman" w:hAnsi="Times New Roman" w:cs="Times New Roman"/>
        </w:rPr>
        <w:t>Jeżeli Zamawiający nie może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AB001F" w:rsidRDefault="00700340" w:rsidP="00566F39">
      <w:pPr>
        <w:pStyle w:val="Nagwek2"/>
        <w:spacing w:after="244"/>
        <w:ind w:left="709" w:hanging="567"/>
      </w:pPr>
      <w:r>
        <w:rPr>
          <w:i/>
        </w:rPr>
        <w:lastRenderedPageBreak/>
        <w:t xml:space="preserve"> </w:t>
      </w:r>
      <w:r>
        <w:t xml:space="preserve">   XV.</w:t>
      </w:r>
      <w:r>
        <w:rPr>
          <w:b w:val="0"/>
        </w:rPr>
        <w:t xml:space="preserve"> </w:t>
      </w:r>
      <w:r>
        <w:t>INFORMACJE   O  FORMALNOŚCIACH,  JAKIE   POWINNY   ZOSTAĆ   DOPEŁNIONE   PO</w:t>
      </w:r>
      <w:r w:rsidR="00566F39">
        <w:t xml:space="preserve"> </w:t>
      </w:r>
      <w:r>
        <w:t>WYBORZE  O FERTY  W CELU ZAWARCIA  UMOWY  W  SPRAWIE ZAMÓWIENIA  PUBLICZNEGO</w:t>
      </w:r>
    </w:p>
    <w:p w:rsidR="00AB001F" w:rsidRDefault="00700340">
      <w:pPr>
        <w:numPr>
          <w:ilvl w:val="0"/>
          <w:numId w:val="23"/>
        </w:numPr>
        <w:spacing w:after="3" w:line="248" w:lineRule="auto"/>
        <w:ind w:right="10" w:hanging="10"/>
        <w:jc w:val="both"/>
      </w:pPr>
      <w:r>
        <w:rPr>
          <w:rFonts w:ascii="Times New Roman" w:eastAsia="Times New Roman" w:hAnsi="Times New Roman" w:cs="Times New Roman"/>
          <w:color w:val="00000A"/>
        </w:rPr>
        <w:t>Zamawiający powiadomi Wykonawcę, którego oferta została wybrana jako najkorzystniejsza,</w:t>
      </w:r>
      <w:r w:rsidR="004202F6">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o terminie i miejscu podpisania umowy odrębnym pismem.</w:t>
      </w:r>
    </w:p>
    <w:p w:rsidR="00AB001F" w:rsidRPr="00F0049F" w:rsidRDefault="00700340">
      <w:pPr>
        <w:numPr>
          <w:ilvl w:val="0"/>
          <w:numId w:val="23"/>
        </w:numPr>
        <w:spacing w:after="3" w:line="248" w:lineRule="auto"/>
        <w:ind w:right="10" w:hanging="10"/>
        <w:jc w:val="both"/>
      </w:pPr>
      <w:r>
        <w:rPr>
          <w:rFonts w:ascii="Times New Roman" w:eastAsia="Times New Roman" w:hAnsi="Times New Roman" w:cs="Times New Roman"/>
          <w:color w:val="00000A"/>
        </w:rPr>
        <w:t>W przypadku wyboru oferty Wykonawców wspólnie ubiegających się o udzielenie zamówienia Zamawiający zażąda przed zawarciem umowy w sprawie zamówienia publicznego umowy regulującej współpracę tych Wykonawców.</w:t>
      </w:r>
    </w:p>
    <w:p w:rsidR="00F0049F" w:rsidRDefault="00F0049F" w:rsidP="00F0049F">
      <w:pPr>
        <w:spacing w:after="3" w:line="248" w:lineRule="auto"/>
        <w:ind w:left="303" w:right="10"/>
        <w:jc w:val="both"/>
      </w:pPr>
    </w:p>
    <w:p w:rsidR="00AB001F" w:rsidRDefault="00700340" w:rsidP="00566F39">
      <w:pPr>
        <w:spacing w:after="243" w:line="248" w:lineRule="auto"/>
        <w:ind w:left="876" w:hanging="450"/>
      </w:pPr>
      <w:r>
        <w:rPr>
          <w:rFonts w:ascii="Times New Roman" w:eastAsia="Times New Roman" w:hAnsi="Times New Roman" w:cs="Times New Roman"/>
          <w:b/>
          <w:color w:val="00000A"/>
        </w:rPr>
        <w:t xml:space="preserve"> XVI.</w:t>
      </w:r>
      <w:r w:rsidR="00566F39">
        <w:rPr>
          <w:rFonts w:ascii="Times New Roman" w:eastAsia="Times New Roman" w:hAnsi="Times New Roman" w:cs="Times New Roman"/>
          <w:b/>
          <w:color w:val="00000A"/>
        </w:rPr>
        <w:t xml:space="preserve"> </w:t>
      </w:r>
      <w:r>
        <w:rPr>
          <w:rFonts w:ascii="Times New Roman" w:eastAsia="Times New Roman" w:hAnsi="Times New Roman" w:cs="Times New Roman"/>
          <w:b/>
          <w:color w:val="00000A"/>
        </w:rPr>
        <w:t xml:space="preserve">WYMAGANIA DOTYCZĄCE ZABEZPIECZENIA NALEŻYTEGO  WYKONANIA </w:t>
      </w:r>
      <w:r w:rsidR="00566F39">
        <w:rPr>
          <w:rFonts w:ascii="Times New Roman" w:eastAsia="Times New Roman" w:hAnsi="Times New Roman" w:cs="Times New Roman"/>
          <w:b/>
          <w:color w:val="00000A"/>
        </w:rPr>
        <w:t xml:space="preserve">    </w:t>
      </w:r>
      <w:r w:rsidR="00566F39">
        <w:rPr>
          <w:rFonts w:ascii="Times New Roman" w:eastAsia="Times New Roman" w:hAnsi="Times New Roman" w:cs="Times New Roman"/>
          <w:b/>
          <w:color w:val="00000A"/>
        </w:rPr>
        <w:br/>
        <w:t xml:space="preserve">  </w:t>
      </w:r>
      <w:r>
        <w:rPr>
          <w:rFonts w:ascii="Times New Roman" w:eastAsia="Times New Roman" w:hAnsi="Times New Roman" w:cs="Times New Roman"/>
          <w:b/>
          <w:color w:val="00000A"/>
        </w:rPr>
        <w:t>UMOWY.</w:t>
      </w:r>
    </w:p>
    <w:p w:rsidR="00AB001F" w:rsidRDefault="00700340">
      <w:pPr>
        <w:spacing w:after="266" w:line="248" w:lineRule="auto"/>
        <w:ind w:left="303" w:right="8" w:hanging="10"/>
        <w:jc w:val="both"/>
      </w:pPr>
      <w:r>
        <w:rPr>
          <w:rFonts w:ascii="Times New Roman" w:eastAsia="Times New Roman" w:hAnsi="Times New Roman" w:cs="Times New Roman"/>
        </w:rPr>
        <w:t>W niniejszym postępowaniu Zamawiający nie wymaga wniesienia zabezpieczenia należytego wykonania umowy.</w:t>
      </w:r>
    </w:p>
    <w:p w:rsidR="00AB001F" w:rsidRDefault="00700340">
      <w:pPr>
        <w:pStyle w:val="Nagwek2"/>
        <w:tabs>
          <w:tab w:val="center" w:pos="3480"/>
        </w:tabs>
        <w:spacing w:after="247"/>
        <w:ind w:left="-42" w:firstLine="0"/>
        <w:jc w:val="left"/>
      </w:pPr>
      <w:r>
        <w:t xml:space="preserve"> </w:t>
      </w:r>
      <w:r w:rsidR="00F0049F">
        <w:t xml:space="preserve"> </w:t>
      </w:r>
      <w:r w:rsidR="00566F39">
        <w:t xml:space="preserve">     </w:t>
      </w:r>
      <w:r>
        <w:t>XVII.</w:t>
      </w:r>
      <w:r>
        <w:tab/>
      </w:r>
      <w:r w:rsidR="00566F39">
        <w:t xml:space="preserve">  </w:t>
      </w:r>
      <w:r>
        <w:t>ISTOTNE DLA STRON POSTANOWIENIA UMOWY</w:t>
      </w:r>
    </w:p>
    <w:p w:rsidR="00AB001F" w:rsidRDefault="00700340">
      <w:pPr>
        <w:numPr>
          <w:ilvl w:val="0"/>
          <w:numId w:val="24"/>
        </w:numPr>
        <w:spacing w:after="12" w:line="248" w:lineRule="auto"/>
        <w:ind w:right="10" w:hanging="360"/>
        <w:jc w:val="both"/>
      </w:pPr>
      <w:r>
        <w:rPr>
          <w:rFonts w:ascii="Times New Roman" w:eastAsia="Times New Roman" w:hAnsi="Times New Roman" w:cs="Times New Roman"/>
        </w:rPr>
        <w:t xml:space="preserve">Wzór umowy stanowi </w:t>
      </w:r>
      <w:r>
        <w:rPr>
          <w:rFonts w:ascii="Times New Roman" w:eastAsia="Times New Roman" w:hAnsi="Times New Roman" w:cs="Times New Roman"/>
          <w:b/>
        </w:rPr>
        <w:t>załącznik nr 4 do SIWZ</w:t>
      </w:r>
      <w:r>
        <w:rPr>
          <w:rFonts w:ascii="Times New Roman" w:eastAsia="Times New Roman" w:hAnsi="Times New Roman" w:cs="Times New Roman"/>
        </w:rPr>
        <w:t>.</w:t>
      </w:r>
    </w:p>
    <w:p w:rsidR="00AB001F" w:rsidRDefault="00700340">
      <w:pPr>
        <w:numPr>
          <w:ilvl w:val="0"/>
          <w:numId w:val="24"/>
        </w:numPr>
        <w:spacing w:after="3" w:line="248" w:lineRule="auto"/>
        <w:ind w:right="10" w:hanging="360"/>
        <w:jc w:val="both"/>
      </w:pPr>
      <w:r>
        <w:rPr>
          <w:rFonts w:ascii="Times New Roman" w:eastAsia="Times New Roman" w:hAnsi="Times New Roman" w:cs="Times New Roman"/>
          <w:color w:val="00000A"/>
        </w:rPr>
        <w:t>Wykonawca, którego oferta zostanie wybrana jako najkorzystniejsza zawrze umowę z Zamawiającym na warunkach określonych we wzorze umowy.</w:t>
      </w:r>
    </w:p>
    <w:p w:rsidR="00AB001F" w:rsidRDefault="00700340">
      <w:pPr>
        <w:numPr>
          <w:ilvl w:val="0"/>
          <w:numId w:val="24"/>
        </w:numPr>
        <w:spacing w:after="3" w:line="248" w:lineRule="auto"/>
        <w:ind w:right="10" w:hanging="360"/>
        <w:jc w:val="both"/>
      </w:pPr>
      <w:r>
        <w:rPr>
          <w:rFonts w:ascii="Times New Roman" w:eastAsia="Times New Roman" w:hAnsi="Times New Roman" w:cs="Times New Roman"/>
          <w:color w:val="00000A"/>
        </w:rPr>
        <w:t>Zmiany do umowy mogą być wprowadzone zgodnie ze wzorem umowy, na podstawie przepisów określonych w art. 144 ustawy PZP.</w:t>
      </w:r>
    </w:p>
    <w:p w:rsidR="00AB001F" w:rsidRDefault="00700340">
      <w:pPr>
        <w:numPr>
          <w:ilvl w:val="0"/>
          <w:numId w:val="24"/>
        </w:numPr>
        <w:spacing w:after="247" w:line="248" w:lineRule="auto"/>
        <w:ind w:right="10" w:hanging="360"/>
        <w:jc w:val="both"/>
      </w:pPr>
      <w:r>
        <w:rPr>
          <w:rFonts w:ascii="Times New Roman" w:eastAsia="Times New Roman" w:hAnsi="Times New Roman" w:cs="Times New Roman"/>
          <w:color w:val="00000A"/>
        </w:rPr>
        <w:t>Wszelkie zmiany umowy wymagają formy pisemnej pod rygorem nieważności.</w:t>
      </w:r>
    </w:p>
    <w:p w:rsidR="00AB001F" w:rsidRDefault="00700340">
      <w:pPr>
        <w:spacing w:after="12" w:line="248" w:lineRule="auto"/>
        <w:ind w:left="319" w:hanging="10"/>
        <w:jc w:val="both"/>
      </w:pPr>
      <w:r>
        <w:rPr>
          <w:rFonts w:ascii="Times New Roman" w:eastAsia="Times New Roman" w:hAnsi="Times New Roman" w:cs="Times New Roman"/>
          <w:b/>
        </w:rPr>
        <w:t>XVIII.  PODWYKONAWCY</w:t>
      </w:r>
    </w:p>
    <w:p w:rsidR="00AB001F" w:rsidRDefault="00700340">
      <w:pPr>
        <w:numPr>
          <w:ilvl w:val="0"/>
          <w:numId w:val="25"/>
        </w:numPr>
        <w:spacing w:after="14" w:line="248" w:lineRule="auto"/>
        <w:ind w:right="8" w:hanging="284"/>
        <w:jc w:val="both"/>
      </w:pPr>
      <w:r>
        <w:rPr>
          <w:rFonts w:ascii="Times New Roman" w:eastAsia="Times New Roman" w:hAnsi="Times New Roman" w:cs="Times New Roman"/>
        </w:rPr>
        <w:t>Wykonawca może wykonać zamówienie przy udziale Podwykonawców.</w:t>
      </w:r>
    </w:p>
    <w:p w:rsidR="00AB001F" w:rsidRDefault="00700340">
      <w:pPr>
        <w:numPr>
          <w:ilvl w:val="0"/>
          <w:numId w:val="25"/>
        </w:numPr>
        <w:spacing w:after="14" w:line="248" w:lineRule="auto"/>
        <w:ind w:right="8" w:hanging="284"/>
        <w:jc w:val="both"/>
      </w:pPr>
      <w:r>
        <w:rPr>
          <w:rFonts w:ascii="Times New Roman" w:eastAsia="Times New Roman" w:hAnsi="Times New Roman" w:cs="Times New Roman"/>
        </w:rPr>
        <w:t>Wykonawca wskaże w formularzu ofertowym, które części zamówienia zamierza powierzyć Podwykonawcom. W przypadku nie wskazania części zamówienia Zamawiający uzna, że Wykonawca wykona przedmiot zamówienia bez Podwykonawców.</w:t>
      </w:r>
    </w:p>
    <w:p w:rsidR="00AB001F" w:rsidRDefault="00700340">
      <w:pPr>
        <w:numPr>
          <w:ilvl w:val="0"/>
          <w:numId w:val="25"/>
        </w:numPr>
        <w:spacing w:after="271" w:line="248" w:lineRule="auto"/>
        <w:ind w:right="8" w:hanging="284"/>
        <w:jc w:val="both"/>
      </w:pPr>
      <w:r>
        <w:rPr>
          <w:rFonts w:ascii="Times New Roman" w:eastAsia="Times New Roman" w:hAnsi="Times New Roman" w:cs="Times New Roman"/>
        </w:rPr>
        <w:t>Zamawiający nie wskazuje części zamówienia, które Wykonawca jest zobowiązany wykonać osobiście.</w:t>
      </w:r>
    </w:p>
    <w:p w:rsidR="00AB001F" w:rsidRDefault="00700340">
      <w:pPr>
        <w:pStyle w:val="Nagwek2"/>
        <w:spacing w:after="244"/>
        <w:ind w:left="319"/>
      </w:pPr>
      <w:r>
        <w:t>XIX. POUCZENIE O ŚRODKACH OCHRONY PRAWNEJ PRZYSŁUGUJĄCYCH WYKONAWCY W TOKU POSTĘPOWANIA   O UDZIELENIE ZAMÓWIENIA</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Środkami ochrony prawnej są odwołanie i skarga do sądu.</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Środki ochrony prawnej przysługują wykonawcy,  a także innemu podmiotowi, jeżeli ma lub miał interes w uzyskaniu danego zamówienia oraz poniósł lub może ponieść szkodę w wyniku naruszenia przez Zamawiającego przepisów ustawy.</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Środki ochrony prawnej wobec ogłoszenia o zamówieniu oraz SIWZ przysługują również organizacjom wpisanym na listę, o której mowa w art. 154 pkt. 5 ustawy.</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W niniejszym postępowaniu, ze względu na wartość zamówienia, odwołanie przysługuje wyłącznie wobec czynności:</w:t>
      </w:r>
    </w:p>
    <w:p w:rsidR="00AB001F" w:rsidRDefault="00700340">
      <w:pPr>
        <w:numPr>
          <w:ilvl w:val="1"/>
          <w:numId w:val="26"/>
        </w:numPr>
        <w:spacing w:after="14" w:line="248" w:lineRule="auto"/>
        <w:ind w:right="10" w:hanging="238"/>
        <w:jc w:val="both"/>
      </w:pPr>
      <w:r>
        <w:rPr>
          <w:rFonts w:ascii="Times New Roman" w:eastAsia="Times New Roman" w:hAnsi="Times New Roman" w:cs="Times New Roman"/>
        </w:rPr>
        <w:t>określenia warunków udziału w postępowaniu,</w:t>
      </w:r>
    </w:p>
    <w:p w:rsidR="00AB001F" w:rsidRDefault="00700340">
      <w:pPr>
        <w:numPr>
          <w:ilvl w:val="1"/>
          <w:numId w:val="26"/>
        </w:numPr>
        <w:spacing w:after="3" w:line="248" w:lineRule="auto"/>
        <w:ind w:right="10" w:hanging="238"/>
        <w:jc w:val="both"/>
      </w:pPr>
      <w:r>
        <w:rPr>
          <w:rFonts w:ascii="Times New Roman" w:eastAsia="Times New Roman" w:hAnsi="Times New Roman" w:cs="Times New Roman"/>
          <w:color w:val="00000A"/>
        </w:rPr>
        <w:t>wykluczenia odwołującego z postępowania o udzielenie zamówienia,</w:t>
      </w:r>
    </w:p>
    <w:p w:rsidR="00AB001F" w:rsidRDefault="00700340">
      <w:pPr>
        <w:numPr>
          <w:ilvl w:val="1"/>
          <w:numId w:val="26"/>
        </w:numPr>
        <w:spacing w:after="3" w:line="248" w:lineRule="auto"/>
        <w:ind w:right="10" w:hanging="238"/>
        <w:jc w:val="both"/>
      </w:pPr>
      <w:r>
        <w:rPr>
          <w:rFonts w:ascii="Times New Roman" w:eastAsia="Times New Roman" w:hAnsi="Times New Roman" w:cs="Times New Roman"/>
          <w:color w:val="00000A"/>
        </w:rPr>
        <w:t>odrzucenia oferty odwołującego,</w:t>
      </w:r>
    </w:p>
    <w:p w:rsidR="00AB001F" w:rsidRDefault="00700340">
      <w:pPr>
        <w:numPr>
          <w:ilvl w:val="1"/>
          <w:numId w:val="26"/>
        </w:numPr>
        <w:spacing w:after="3" w:line="248" w:lineRule="auto"/>
        <w:ind w:right="10" w:hanging="238"/>
        <w:jc w:val="both"/>
      </w:pPr>
      <w:r>
        <w:rPr>
          <w:rFonts w:ascii="Times New Roman" w:eastAsia="Times New Roman" w:hAnsi="Times New Roman" w:cs="Times New Roman"/>
          <w:color w:val="00000A"/>
        </w:rPr>
        <w:t>opisu przedmiotu zamówienia,</w:t>
      </w:r>
    </w:p>
    <w:p w:rsidR="00AB001F" w:rsidRDefault="00700340">
      <w:pPr>
        <w:numPr>
          <w:ilvl w:val="1"/>
          <w:numId w:val="26"/>
        </w:numPr>
        <w:spacing w:after="3" w:line="248" w:lineRule="auto"/>
        <w:ind w:right="10" w:hanging="238"/>
        <w:jc w:val="both"/>
      </w:pPr>
      <w:r>
        <w:rPr>
          <w:rFonts w:ascii="Times New Roman" w:eastAsia="Times New Roman" w:hAnsi="Times New Roman" w:cs="Times New Roman"/>
          <w:color w:val="00000A"/>
        </w:rPr>
        <w:t>wyboru najkorzystniejszej oferty.</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AB001F" w:rsidRDefault="00700340">
      <w:pPr>
        <w:numPr>
          <w:ilvl w:val="0"/>
          <w:numId w:val="26"/>
        </w:numPr>
        <w:spacing w:after="3" w:line="248" w:lineRule="auto"/>
        <w:ind w:right="10" w:hanging="360"/>
        <w:jc w:val="both"/>
      </w:pPr>
      <w:r>
        <w:rPr>
          <w:rFonts w:ascii="Times New Roman" w:eastAsia="Times New Roman" w:hAnsi="Times New Roman" w:cs="Times New Roman"/>
          <w:color w:val="00000A"/>
        </w:rPr>
        <w:t>Odwołanie wnosi się:</w:t>
      </w:r>
    </w:p>
    <w:p w:rsidR="00AB001F" w:rsidRDefault="00700340">
      <w:pPr>
        <w:numPr>
          <w:ilvl w:val="0"/>
          <w:numId w:val="27"/>
        </w:numPr>
        <w:spacing w:after="3" w:line="248" w:lineRule="auto"/>
        <w:ind w:right="10" w:hanging="10"/>
        <w:jc w:val="both"/>
      </w:pPr>
      <w:r>
        <w:rPr>
          <w:rFonts w:ascii="Times New Roman" w:eastAsia="Times New Roman" w:hAnsi="Times New Roman" w:cs="Times New Roman"/>
          <w:color w:val="00000A"/>
        </w:rPr>
        <w:t>w terminie 5 dni od dnia przesłania informacji o czynności zamawiającego stanowiącej podstawę</w:t>
      </w:r>
      <w:r w:rsidR="00566F39">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jego wniesienia – jeżeli zostały przesłane w sposób określony  w art. 180 ust. 5 zdanie drugie albo w terminie 10 dni – jeżeli zostały przesłane w inny sposób,</w:t>
      </w:r>
    </w:p>
    <w:p w:rsidR="00AB001F" w:rsidRDefault="00700340">
      <w:pPr>
        <w:numPr>
          <w:ilvl w:val="0"/>
          <w:numId w:val="27"/>
        </w:numPr>
        <w:spacing w:after="3" w:line="248" w:lineRule="auto"/>
        <w:ind w:right="10" w:hanging="10"/>
        <w:jc w:val="both"/>
      </w:pPr>
      <w:r>
        <w:rPr>
          <w:rFonts w:ascii="Times New Roman" w:eastAsia="Times New Roman" w:hAnsi="Times New Roman" w:cs="Times New Roman"/>
          <w:color w:val="00000A"/>
        </w:rPr>
        <w:t xml:space="preserve">odwołanie wobec treści ogłoszenia o zamówieniu, oraz wobec postanowień SIWZ wnosi </w:t>
      </w:r>
      <w:proofErr w:type="spellStart"/>
      <w:r>
        <w:rPr>
          <w:rFonts w:ascii="Times New Roman" w:eastAsia="Times New Roman" w:hAnsi="Times New Roman" w:cs="Times New Roman"/>
          <w:color w:val="00000A"/>
        </w:rPr>
        <w:t>sięw</w:t>
      </w:r>
      <w:proofErr w:type="spellEnd"/>
      <w:r>
        <w:rPr>
          <w:rFonts w:ascii="Times New Roman" w:eastAsia="Times New Roman" w:hAnsi="Times New Roman" w:cs="Times New Roman"/>
          <w:color w:val="00000A"/>
        </w:rPr>
        <w:t xml:space="preserve"> terminie 5 dni od dnia zamieszczenia ogłoszenia w Biuletynie Zamówień Publicznych lub zamieszczenia SIWZ na stronie internetowej,</w:t>
      </w:r>
    </w:p>
    <w:p w:rsidR="00AB001F" w:rsidRDefault="00700340">
      <w:pPr>
        <w:numPr>
          <w:ilvl w:val="0"/>
          <w:numId w:val="27"/>
        </w:numPr>
        <w:spacing w:after="3" w:line="248" w:lineRule="auto"/>
        <w:ind w:right="10" w:hanging="10"/>
        <w:jc w:val="both"/>
      </w:pPr>
      <w:r>
        <w:rPr>
          <w:rFonts w:ascii="Times New Roman" w:eastAsia="Times New Roman" w:hAnsi="Times New Roman" w:cs="Times New Roman"/>
          <w:color w:val="00000A"/>
        </w:rPr>
        <w:t>odwołanie wobec czynności innych niż określone pkt. a) i b) wnosi się  w terminie 5 dni od dnia, w którym powzięto lub przy zachowaniu należytej staranności można było powziąć wiadomość o okolicznościach stanowiących podstawę jego wniesienia.</w:t>
      </w:r>
    </w:p>
    <w:p w:rsidR="00AB001F" w:rsidRDefault="00700340">
      <w:pPr>
        <w:numPr>
          <w:ilvl w:val="0"/>
          <w:numId w:val="28"/>
        </w:numPr>
        <w:spacing w:after="3" w:line="248" w:lineRule="auto"/>
        <w:ind w:right="10" w:hanging="360"/>
        <w:jc w:val="both"/>
      </w:pPr>
      <w:r>
        <w:rPr>
          <w:rFonts w:ascii="Times New Roman" w:eastAsia="Times New Roman" w:hAnsi="Times New Roman" w:cs="Times New Roman"/>
          <w:color w:val="00000A"/>
        </w:rPr>
        <w:t>Na orzeczenie Krajowej Izby Odwoławczej stronom oraz uczestnikom postępowania odwoławczego przysługuje skarga do sądu.</w:t>
      </w:r>
    </w:p>
    <w:p w:rsidR="00AB001F" w:rsidRDefault="00700340">
      <w:pPr>
        <w:numPr>
          <w:ilvl w:val="0"/>
          <w:numId w:val="28"/>
        </w:numPr>
        <w:spacing w:after="3" w:line="248" w:lineRule="auto"/>
        <w:ind w:right="10" w:hanging="360"/>
        <w:jc w:val="both"/>
      </w:pPr>
      <w:r>
        <w:rPr>
          <w:rFonts w:ascii="Times New Roman" w:eastAsia="Times New Roman" w:hAnsi="Times New Roman" w:cs="Times New Roman"/>
          <w:color w:val="00000A"/>
        </w:rPr>
        <w:t>Skargę wnosi się do sądu okręgowego właściwego dla siedziby zamawiającego.</w:t>
      </w:r>
    </w:p>
    <w:p w:rsidR="00AB001F" w:rsidRDefault="00700340">
      <w:pPr>
        <w:numPr>
          <w:ilvl w:val="0"/>
          <w:numId w:val="28"/>
        </w:numPr>
        <w:spacing w:after="244" w:line="248" w:lineRule="auto"/>
        <w:ind w:right="10" w:hanging="360"/>
        <w:jc w:val="both"/>
      </w:pPr>
      <w:r>
        <w:rPr>
          <w:rFonts w:ascii="Times New Roman" w:eastAsia="Times New Roman" w:hAnsi="Times New Roman" w:cs="Times New Roman"/>
          <w:color w:val="00000A"/>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Prawo pocztowe (Dz. U. poz. 1529) jest równoznaczne z jej wniesieniem.</w:t>
      </w:r>
    </w:p>
    <w:p w:rsidR="00AB001F" w:rsidRDefault="00700340">
      <w:pPr>
        <w:pStyle w:val="Nagwek2"/>
        <w:spacing w:after="203"/>
        <w:ind w:left="319"/>
      </w:pPr>
      <w:r>
        <w:t>XX. OPIS SPOSOBU UDZIELANIA WYJAŚNIEŃ TREŚCI  SIWZ</w:t>
      </w:r>
    </w:p>
    <w:p w:rsidR="00AB001F" w:rsidRDefault="00700340">
      <w:pPr>
        <w:numPr>
          <w:ilvl w:val="0"/>
          <w:numId w:val="29"/>
        </w:numPr>
        <w:spacing w:after="51" w:line="248" w:lineRule="auto"/>
        <w:ind w:right="10" w:hanging="284"/>
        <w:jc w:val="both"/>
      </w:pPr>
      <w:r>
        <w:rPr>
          <w:rFonts w:ascii="Times New Roman" w:eastAsia="Times New Roman" w:hAnsi="Times New Roman" w:cs="Times New Roman"/>
          <w:color w:val="00000A"/>
        </w:rPr>
        <w:t xml:space="preserve">Wykonawca może zwrócić się do Zamawiającego o wyjaśnienie treści SIWZ. </w:t>
      </w:r>
    </w:p>
    <w:p w:rsidR="00AB001F" w:rsidRPr="002930F9" w:rsidRDefault="00700340" w:rsidP="002930F9">
      <w:pPr>
        <w:numPr>
          <w:ilvl w:val="0"/>
          <w:numId w:val="29"/>
        </w:numPr>
        <w:spacing w:after="47" w:line="248" w:lineRule="auto"/>
        <w:ind w:right="10" w:hanging="284"/>
        <w:jc w:val="both"/>
        <w:rPr>
          <w:rFonts w:ascii="Times New Roman" w:eastAsia="Times New Roman" w:hAnsi="Times New Roman" w:cs="Times New Roman"/>
          <w:b/>
          <w:i/>
          <w:color w:val="00000A"/>
        </w:rPr>
      </w:pPr>
      <w:r>
        <w:rPr>
          <w:rFonts w:ascii="Times New Roman" w:eastAsia="Times New Roman" w:hAnsi="Times New Roman" w:cs="Times New Roman"/>
          <w:color w:val="00000A"/>
        </w:rPr>
        <w:t xml:space="preserve">Pytania powinny być składane pisemnie, faksem lub drogą elektroniczną z dopiskiem: </w:t>
      </w:r>
      <w:r w:rsidR="002930F9" w:rsidRPr="002930F9">
        <w:rPr>
          <w:rFonts w:ascii="Times New Roman" w:eastAsia="Times New Roman" w:hAnsi="Times New Roman" w:cs="Times New Roman"/>
          <w:b/>
          <w:i/>
          <w:color w:val="00000A"/>
        </w:rPr>
        <w:t xml:space="preserve">Zakup i dostawa pomocy dydaktycznych w ramach projektu „Kompleksowa i wieloaspektowa poprawa dostępu </w:t>
      </w:r>
      <w:r w:rsidR="002930F9">
        <w:rPr>
          <w:rFonts w:ascii="Times New Roman" w:eastAsia="Times New Roman" w:hAnsi="Times New Roman" w:cs="Times New Roman"/>
          <w:b/>
          <w:i/>
          <w:color w:val="00000A"/>
        </w:rPr>
        <w:br/>
      </w:r>
      <w:r w:rsidR="002930F9" w:rsidRPr="002930F9">
        <w:rPr>
          <w:rFonts w:ascii="Times New Roman" w:eastAsia="Times New Roman" w:hAnsi="Times New Roman" w:cs="Times New Roman"/>
          <w:b/>
          <w:i/>
          <w:color w:val="00000A"/>
        </w:rPr>
        <w:t xml:space="preserve">do infrastruktury sportowej i pracowni matematycznych oraz przyrodniczych w placówkach oświatowych na terenie gminy Małogoszcz” </w:t>
      </w:r>
    </w:p>
    <w:p w:rsidR="00AB001F" w:rsidRDefault="00700340">
      <w:pPr>
        <w:numPr>
          <w:ilvl w:val="0"/>
          <w:numId w:val="29"/>
        </w:numPr>
        <w:spacing w:after="50" w:line="248" w:lineRule="auto"/>
        <w:ind w:right="10" w:hanging="284"/>
        <w:jc w:val="both"/>
      </w:pPr>
      <w:r>
        <w:rPr>
          <w:rFonts w:ascii="Times New Roman" w:eastAsia="Times New Roman" w:hAnsi="Times New Roman" w:cs="Times New Roman"/>
          <w:color w:val="00000A"/>
        </w:rPr>
        <w:t xml:space="preserve">Zamawiający udzieli niezwłocznie wyjaśnień Wykonawcom, którym przekazał SIWZ, bez ujawniania źródła zapytania, nie później jednak niż na 2 dni przed upływem terminu składania ofert oraz umieści taką informację na własnej stronie internetowej: </w:t>
      </w:r>
      <w:r w:rsidR="002930F9">
        <w:rPr>
          <w:rFonts w:ascii="Times New Roman" w:eastAsia="Times New Roman" w:hAnsi="Times New Roman" w:cs="Times New Roman"/>
          <w:color w:val="0000FF"/>
          <w:u w:val="single" w:color="0000FF"/>
        </w:rPr>
        <w:t>www.malogoszcz.eobip.pl</w:t>
      </w:r>
      <w:hyperlink r:id="rId9">
        <w:r>
          <w:rPr>
            <w:rFonts w:ascii="Times New Roman" w:eastAsia="Times New Roman" w:hAnsi="Times New Roman" w:cs="Times New Roman"/>
            <w:color w:val="00000A"/>
          </w:rPr>
          <w:t xml:space="preserve"> </w:t>
        </w:r>
      </w:hyperlink>
      <w:r>
        <w:rPr>
          <w:rFonts w:ascii="Times New Roman" w:eastAsia="Times New Roman" w:hAnsi="Times New Roman" w:cs="Times New Roman"/>
          <w:color w:val="00000A"/>
        </w:rPr>
        <w:t xml:space="preserve">pod warunkiem, że wniosek </w:t>
      </w:r>
      <w:r w:rsidR="002930F9">
        <w:rPr>
          <w:rFonts w:ascii="Times New Roman" w:eastAsia="Times New Roman" w:hAnsi="Times New Roman" w:cs="Times New Roman"/>
          <w:color w:val="00000A"/>
        </w:rPr>
        <w:br/>
      </w:r>
      <w:r>
        <w:rPr>
          <w:rFonts w:ascii="Times New Roman" w:eastAsia="Times New Roman" w:hAnsi="Times New Roman" w:cs="Times New Roman"/>
          <w:color w:val="00000A"/>
        </w:rPr>
        <w:t>o wyjaśnienie treści SIWZ wpłynął do Zama</w:t>
      </w:r>
      <w:r>
        <w:rPr>
          <w:rFonts w:ascii="Times New Roman" w:eastAsia="Times New Roman" w:hAnsi="Times New Roman" w:cs="Times New Roman"/>
        </w:rPr>
        <w:t xml:space="preserve">wiającego nie później niż do końca dnia, w którym upływa połowa wyznaczonego terminu składania ofert, </w:t>
      </w:r>
      <w:r>
        <w:rPr>
          <w:rFonts w:ascii="Times New Roman" w:eastAsia="Times New Roman" w:hAnsi="Times New Roman" w:cs="Times New Roman"/>
          <w:b/>
        </w:rPr>
        <w:t xml:space="preserve">tj. do dnia </w:t>
      </w:r>
      <w:r w:rsidR="002930F9">
        <w:rPr>
          <w:rFonts w:ascii="Times New Roman" w:eastAsia="Times New Roman" w:hAnsi="Times New Roman" w:cs="Times New Roman"/>
          <w:b/>
        </w:rPr>
        <w:t>2</w:t>
      </w:r>
      <w:r w:rsidR="00390E81">
        <w:rPr>
          <w:rFonts w:ascii="Times New Roman" w:eastAsia="Times New Roman" w:hAnsi="Times New Roman" w:cs="Times New Roman"/>
          <w:b/>
        </w:rPr>
        <w:t>4</w:t>
      </w:r>
      <w:r>
        <w:rPr>
          <w:rFonts w:ascii="Times New Roman" w:eastAsia="Times New Roman" w:hAnsi="Times New Roman" w:cs="Times New Roman"/>
          <w:b/>
        </w:rPr>
        <w:t>.08.201</w:t>
      </w:r>
      <w:r w:rsidR="002930F9">
        <w:rPr>
          <w:rFonts w:ascii="Times New Roman" w:eastAsia="Times New Roman" w:hAnsi="Times New Roman" w:cs="Times New Roman"/>
          <w:b/>
        </w:rPr>
        <w:t xml:space="preserve">8 </w:t>
      </w:r>
      <w:r>
        <w:rPr>
          <w:rFonts w:ascii="Times New Roman" w:eastAsia="Times New Roman" w:hAnsi="Times New Roman" w:cs="Times New Roman"/>
          <w:b/>
        </w:rPr>
        <w:t>r.</w:t>
      </w:r>
    </w:p>
    <w:p w:rsidR="00AB001F" w:rsidRDefault="00700340">
      <w:pPr>
        <w:numPr>
          <w:ilvl w:val="0"/>
          <w:numId w:val="29"/>
        </w:numPr>
        <w:spacing w:after="47" w:line="248" w:lineRule="auto"/>
        <w:ind w:right="10" w:hanging="284"/>
        <w:jc w:val="both"/>
      </w:pPr>
      <w:r>
        <w:rPr>
          <w:rFonts w:ascii="Times New Roman" w:eastAsia="Times New Roman" w:hAnsi="Times New Roman" w:cs="Times New Roman"/>
          <w:color w:val="00000A"/>
        </w:rPr>
        <w:t xml:space="preserve">Jeżeli wniosek o wyjaśnienie treści SIWZ wpłynął do Zamawiającego po terminie składania wniosku, </w:t>
      </w:r>
      <w:r w:rsidR="002930F9">
        <w:rPr>
          <w:rFonts w:ascii="Times New Roman" w:eastAsia="Times New Roman" w:hAnsi="Times New Roman" w:cs="Times New Roman"/>
          <w:color w:val="00000A"/>
        </w:rPr>
        <w:br/>
      </w:r>
      <w:r>
        <w:rPr>
          <w:rFonts w:ascii="Times New Roman" w:eastAsia="Times New Roman" w:hAnsi="Times New Roman" w:cs="Times New Roman"/>
          <w:color w:val="00000A"/>
        </w:rPr>
        <w:t>o którym mowa w pkt. 3 lub będzie dotyczył udzielonych wyjaśnień, Zamawiający będzie mógł udzielić wyjaśnień albo pozostawić wniosek bez rozpoznania.</w:t>
      </w:r>
    </w:p>
    <w:p w:rsidR="00AB001F" w:rsidRDefault="00700340">
      <w:pPr>
        <w:numPr>
          <w:ilvl w:val="0"/>
          <w:numId w:val="29"/>
        </w:numPr>
        <w:spacing w:after="47" w:line="248" w:lineRule="auto"/>
        <w:ind w:right="10" w:hanging="284"/>
        <w:jc w:val="both"/>
      </w:pPr>
      <w:r>
        <w:rPr>
          <w:rFonts w:ascii="Times New Roman" w:eastAsia="Times New Roman" w:hAnsi="Times New Roman" w:cs="Times New Roman"/>
          <w:color w:val="00000A"/>
        </w:rPr>
        <w:t xml:space="preserve">Przedłużenie terminu składania ofert nie wpłynie na bieg terminu składania wniosku, o którym mowa </w:t>
      </w:r>
      <w:r w:rsidR="002930F9">
        <w:rPr>
          <w:rFonts w:ascii="Times New Roman" w:eastAsia="Times New Roman" w:hAnsi="Times New Roman" w:cs="Times New Roman"/>
          <w:color w:val="00000A"/>
        </w:rPr>
        <w:br/>
      </w:r>
      <w:r>
        <w:rPr>
          <w:rFonts w:ascii="Times New Roman" w:eastAsia="Times New Roman" w:hAnsi="Times New Roman" w:cs="Times New Roman"/>
          <w:color w:val="00000A"/>
        </w:rPr>
        <w:t>w pkt. 3.</w:t>
      </w:r>
    </w:p>
    <w:p w:rsidR="00AB001F" w:rsidRDefault="00700340">
      <w:pPr>
        <w:numPr>
          <w:ilvl w:val="0"/>
          <w:numId w:val="29"/>
        </w:numPr>
        <w:spacing w:after="47" w:line="248" w:lineRule="auto"/>
        <w:ind w:right="10" w:hanging="284"/>
        <w:jc w:val="both"/>
      </w:pPr>
      <w:r>
        <w:rPr>
          <w:rFonts w:ascii="Times New Roman" w:eastAsia="Times New Roman" w:hAnsi="Times New Roman" w:cs="Times New Roman"/>
          <w:color w:val="00000A"/>
        </w:rPr>
        <w:t>W uzasadnionych przypadkach Zamawiający może przed upływem terminu składania ofert zmienić treść SIWZ. Dokonaną zmianę treści specyfikacji Zamawiający udostępnia na stronie internetowej.</w:t>
      </w:r>
    </w:p>
    <w:p w:rsidR="00AB001F" w:rsidRDefault="00700340">
      <w:pPr>
        <w:numPr>
          <w:ilvl w:val="0"/>
          <w:numId w:val="29"/>
        </w:numPr>
        <w:spacing w:after="49" w:line="248" w:lineRule="auto"/>
        <w:ind w:right="10" w:hanging="284"/>
        <w:jc w:val="both"/>
      </w:pPr>
      <w:r>
        <w:rPr>
          <w:rFonts w:ascii="Times New Roman" w:eastAsia="Times New Roman" w:hAnsi="Times New Roman" w:cs="Times New Roman"/>
          <w:color w:val="00000A"/>
        </w:rPr>
        <w:t>Jeżeli w postępowaniu prowadzonym w trybie przetargu nieograniczonego zmiana treści SIWZ prowadzić będzie do zmiany treści ogłoszenia o zamówieniu, Zamawiający zamieści ogłoszenie o zmianie ogłoszenia  w Biuletynie Zamówień Publicznych.</w:t>
      </w:r>
    </w:p>
    <w:p w:rsidR="00AB001F" w:rsidRDefault="00700340">
      <w:pPr>
        <w:numPr>
          <w:ilvl w:val="0"/>
          <w:numId w:val="29"/>
        </w:numPr>
        <w:spacing w:after="55" w:line="248" w:lineRule="auto"/>
        <w:ind w:right="10" w:hanging="284"/>
        <w:jc w:val="both"/>
      </w:pPr>
      <w:r>
        <w:rPr>
          <w:rFonts w:ascii="Times New Roman" w:eastAsia="Times New Roman" w:hAnsi="Times New Roman" w:cs="Times New Roman"/>
          <w:color w:val="00000A"/>
        </w:rPr>
        <w:lastRenderedPageBreak/>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taką informację na stronie internetowej, na której udostępniona jest specyfikacja.</w:t>
      </w:r>
    </w:p>
    <w:p w:rsidR="00AB001F" w:rsidRDefault="00700340">
      <w:pPr>
        <w:numPr>
          <w:ilvl w:val="0"/>
          <w:numId w:val="29"/>
        </w:numPr>
        <w:spacing w:after="265" w:line="248" w:lineRule="auto"/>
        <w:ind w:right="10" w:hanging="284"/>
        <w:jc w:val="both"/>
      </w:pPr>
      <w:r>
        <w:rPr>
          <w:rFonts w:ascii="Times New Roman" w:eastAsia="Times New Roman" w:hAnsi="Times New Roman" w:cs="Times New Roman"/>
          <w:color w:val="00000A"/>
        </w:rPr>
        <w:t>W przypadku rozbieżności pomiędzy treścią niniejszej SIWZ a treścią udzielonych wyjaśnień i zmian SIWZ, jako obowiązującą należy przyjąć treść informacji zawierającej późniejsze oświadczenie Zamawiającego.</w:t>
      </w:r>
    </w:p>
    <w:p w:rsidR="00AB001F" w:rsidRDefault="00700340">
      <w:pPr>
        <w:pStyle w:val="Nagwek2"/>
        <w:ind w:left="319"/>
      </w:pPr>
      <w:r>
        <w:t>XXI. UDZIELENIE ZAMÓWIENIA</w:t>
      </w:r>
    </w:p>
    <w:p w:rsidR="00AB001F" w:rsidRDefault="00700340">
      <w:pPr>
        <w:numPr>
          <w:ilvl w:val="0"/>
          <w:numId w:val="30"/>
        </w:numPr>
        <w:spacing w:after="109" w:line="248" w:lineRule="auto"/>
        <w:ind w:right="10" w:hanging="360"/>
        <w:jc w:val="both"/>
      </w:pPr>
      <w:r>
        <w:rPr>
          <w:rFonts w:ascii="Times New Roman" w:eastAsia="Times New Roman" w:hAnsi="Times New Roman" w:cs="Times New Roman"/>
          <w:color w:val="00000A"/>
        </w:rPr>
        <w:t>Zamawiający udzieli zamówienia Wykonawcy, którego oferta odpowiada wszystkim  wymaganiom określonym w ustawie PZP oraz w niniejszej Specyfikacji i została oceniona jako najkorzystniejsza w oparciu o podane w ogłoszeniu o zamówieniu i SIWZ kryteria wyboru.</w:t>
      </w:r>
    </w:p>
    <w:p w:rsidR="00AB001F" w:rsidRDefault="00700340">
      <w:pPr>
        <w:numPr>
          <w:ilvl w:val="0"/>
          <w:numId w:val="30"/>
        </w:numPr>
        <w:spacing w:after="110" w:line="248" w:lineRule="auto"/>
        <w:ind w:right="10" w:hanging="360"/>
        <w:jc w:val="both"/>
      </w:pPr>
      <w:r>
        <w:rPr>
          <w:rFonts w:ascii="Times New Roman" w:eastAsia="Times New Roman" w:hAnsi="Times New Roman" w:cs="Times New Roman"/>
          <w:color w:val="00000A"/>
        </w:rPr>
        <w:t>O odrzuceniu ofert(-y), o wyborze najkorzystniejszej oferty, o Wykonawcach, którzy zostali wykluczeni z postępowania o udzielenie zamówienia oraz o terminie określonym zgodnie z art. 94 ustawy PZP (po którego upływie umowa w sprawie zamówienia publicznego może być zawarta) Zamawiający zawiadomi niezwłocznie Wykonawców, którzy złożyli oferty w przedmiotowym postępowaniu, (podając uzasadnienie faktyczne i prawne - dotyczy informacji określonych w art. 92 ust. 1 pkt. 2 i 3 ustawy PZP).</w:t>
      </w:r>
    </w:p>
    <w:p w:rsidR="00AB001F" w:rsidRDefault="00700340">
      <w:pPr>
        <w:numPr>
          <w:ilvl w:val="0"/>
          <w:numId w:val="30"/>
        </w:numPr>
        <w:spacing w:after="111" w:line="248" w:lineRule="auto"/>
        <w:ind w:right="10" w:hanging="360"/>
        <w:jc w:val="both"/>
      </w:pPr>
      <w:r>
        <w:rPr>
          <w:rFonts w:ascii="Times New Roman" w:eastAsia="Times New Roman" w:hAnsi="Times New Roman" w:cs="Times New Roman"/>
        </w:rPr>
        <w:t xml:space="preserve">Niezwłocznie po wyborze najkorzystniejszej oferty Zamawiający udostępnia informację, o których mowa w art. 92 ust. 1 pkt. 1 PZP (informacja o wyborze najkorzystniejszej oferty) na stronie internetowej: </w:t>
      </w:r>
      <w:hyperlink r:id="rId10" w:history="1">
        <w:r w:rsidR="00845405" w:rsidRPr="008232E5">
          <w:rPr>
            <w:rStyle w:val="Hipercze"/>
            <w:rFonts w:ascii="Times New Roman" w:eastAsia="Times New Roman" w:hAnsi="Times New Roman" w:cs="Times New Roman"/>
          </w:rPr>
          <w:t>www.malogoszcz.eobip.pl</w:t>
        </w:r>
      </w:hyperlink>
      <w:r w:rsidR="00845405">
        <w:rPr>
          <w:rFonts w:ascii="Times New Roman" w:eastAsia="Times New Roman" w:hAnsi="Times New Roman" w:cs="Times New Roman"/>
        </w:rPr>
        <w:t xml:space="preserve"> </w:t>
      </w:r>
    </w:p>
    <w:p w:rsidR="00AB001F" w:rsidRDefault="00700340">
      <w:pPr>
        <w:numPr>
          <w:ilvl w:val="0"/>
          <w:numId w:val="30"/>
        </w:numPr>
        <w:spacing w:after="110" w:line="248" w:lineRule="auto"/>
        <w:ind w:right="10" w:hanging="360"/>
        <w:jc w:val="both"/>
      </w:pPr>
      <w:r>
        <w:rPr>
          <w:rFonts w:ascii="Times New Roman" w:eastAsia="Times New Roman" w:hAnsi="Times New Roman" w:cs="Times New Roman"/>
          <w:color w:val="00000A"/>
        </w:rPr>
        <w:t xml:space="preserve">Zamawiający zawrze umowę w sprawie zamówienia publicznego w terminie nie krótszym niż 5 </w:t>
      </w:r>
      <w:proofErr w:type="spellStart"/>
      <w:r>
        <w:rPr>
          <w:rFonts w:ascii="Times New Roman" w:eastAsia="Times New Roman" w:hAnsi="Times New Roman" w:cs="Times New Roman"/>
          <w:color w:val="00000A"/>
        </w:rPr>
        <w:t>dniod</w:t>
      </w:r>
      <w:proofErr w:type="spellEnd"/>
      <w:r>
        <w:rPr>
          <w:rFonts w:ascii="Times New Roman" w:eastAsia="Times New Roman" w:hAnsi="Times New Roman" w:cs="Times New Roman"/>
          <w:color w:val="00000A"/>
        </w:rPr>
        <w:t xml:space="preserve"> dnia przesłania zawiadomienia o wyborze najkorzystniejszej oferty faxem lub drogą elektroniczną albo 10 dni jeżeli zawiadomienie zostało przesłane w inny sposób.</w:t>
      </w:r>
    </w:p>
    <w:p w:rsidR="00AB001F" w:rsidRDefault="00700340">
      <w:pPr>
        <w:numPr>
          <w:ilvl w:val="0"/>
          <w:numId w:val="30"/>
        </w:numPr>
        <w:spacing w:after="111" w:line="248" w:lineRule="auto"/>
        <w:ind w:right="10" w:hanging="360"/>
        <w:jc w:val="both"/>
      </w:pPr>
      <w:r>
        <w:rPr>
          <w:rFonts w:ascii="Times New Roman" w:eastAsia="Times New Roman" w:hAnsi="Times New Roman" w:cs="Times New Roman"/>
          <w:color w:val="00000A"/>
        </w:rPr>
        <w:t>Zamawiający może zawrzeć umowę w sprawie zamówienia publicznego przed upływem 5-dniowego lub 10-dniowego terminu, jeżeli w postępowaniu zostanie złożona tylko jedna oferta lub nie odrzucono żadnej oferty oraz nie wykluczono żadnego Wykonawcy.</w:t>
      </w:r>
    </w:p>
    <w:p w:rsidR="007177F5" w:rsidRPr="006941AC" w:rsidRDefault="00700340" w:rsidP="007177F5">
      <w:pPr>
        <w:numPr>
          <w:ilvl w:val="0"/>
          <w:numId w:val="30"/>
        </w:numPr>
        <w:spacing w:after="110" w:line="248" w:lineRule="auto"/>
        <w:ind w:right="10" w:hanging="360"/>
        <w:jc w:val="both"/>
      </w:pPr>
      <w:r>
        <w:rPr>
          <w:rFonts w:ascii="Times New Roman" w:eastAsia="Times New Roman" w:hAnsi="Times New Roman" w:cs="Times New Roman"/>
          <w:color w:val="00000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F57E2" w:rsidRDefault="008F57E2" w:rsidP="008F57E2">
      <w:pPr>
        <w:autoSpaceDE w:val="0"/>
        <w:autoSpaceDN w:val="0"/>
        <w:adjustRightInd w:val="0"/>
        <w:spacing w:after="0" w:line="240" w:lineRule="auto"/>
        <w:jc w:val="both"/>
        <w:rPr>
          <w:rFonts w:ascii="Times New Roman" w:hAnsi="Times New Roman" w:cs="Times New Roman"/>
          <w:b/>
          <w:bCs/>
          <w:color w:val="00000A"/>
        </w:rPr>
      </w:pPr>
      <w:bookmarkStart w:id="31" w:name="_Hlk518984294"/>
      <w:r w:rsidRPr="002524D3">
        <w:rPr>
          <w:rFonts w:ascii="Times New Roman" w:hAnsi="Times New Roman" w:cs="Times New Roman"/>
          <w:b/>
          <w:bCs/>
          <w:color w:val="00000A"/>
        </w:rPr>
        <w:t>XXII. OBOWIĄZEK INFOR</w:t>
      </w:r>
      <w:bookmarkStart w:id="32" w:name="_GoBack"/>
      <w:bookmarkEnd w:id="32"/>
      <w:r w:rsidRPr="002524D3">
        <w:rPr>
          <w:rFonts w:ascii="Times New Roman" w:hAnsi="Times New Roman" w:cs="Times New Roman"/>
          <w:b/>
          <w:bCs/>
          <w:color w:val="00000A"/>
        </w:rPr>
        <w:t xml:space="preserve">MACYJNY WYNIKAJĄCY Z ART. 13 RODO </w:t>
      </w:r>
      <w:bookmarkEnd w:id="31"/>
      <w:r w:rsidRPr="002524D3">
        <w:rPr>
          <w:rFonts w:ascii="Times New Roman" w:hAnsi="Times New Roman" w:cs="Times New Roman"/>
          <w:b/>
          <w:bCs/>
          <w:color w:val="00000A"/>
        </w:rPr>
        <w:t>DOTYCZĄCY ZBIERANIA DANYCH OSOBOWYCH BEZPOŚREDNIO OD OSOBY FIZYCZNEJ, KTÓREJ DANE DOTYCZĄ, W CELU ZWIĄZANYM Z POSTĘPOWANIEM O UDZIELENIE ZAMÓWIENIA PUBLICZNEGO</w:t>
      </w:r>
    </w:p>
    <w:p w:rsidR="008F57E2" w:rsidRPr="002524D3" w:rsidRDefault="008F57E2" w:rsidP="008F57E2">
      <w:pPr>
        <w:autoSpaceDE w:val="0"/>
        <w:autoSpaceDN w:val="0"/>
        <w:adjustRightInd w:val="0"/>
        <w:spacing w:after="0" w:line="240" w:lineRule="auto"/>
        <w:jc w:val="both"/>
        <w:rPr>
          <w:rFonts w:ascii="Times New Roman" w:hAnsi="Times New Roman" w:cs="Times New Roman"/>
          <w:b/>
          <w:bCs/>
          <w:color w:val="00000A"/>
        </w:rPr>
      </w:pPr>
    </w:p>
    <w:p w:rsidR="008F57E2"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Zgodnie z art. 13 ust. 1 i 2 rozporządzenia Parlamentu Europejskiego i Rady (UE) 2016/679 z dnia 27 kwietnia 2016 r.</w:t>
      </w:r>
      <w:r>
        <w:rPr>
          <w:rFonts w:ascii="Times New Roman" w:hAnsi="Times New Roman" w:cs="Times New Roman"/>
        </w:rPr>
        <w:t xml:space="preserve"> </w:t>
      </w:r>
      <w:r w:rsidRPr="002524D3">
        <w:rPr>
          <w:rFonts w:ascii="Times New Roman" w:hAnsi="Times New Roman" w:cs="Times New Roman"/>
        </w:rPr>
        <w:t>w sprawie ochrony osób fizycznych w związku z przetwarzaniem danych osobowych i w sprawie swobodnego</w:t>
      </w:r>
      <w:r>
        <w:rPr>
          <w:rFonts w:ascii="Times New Roman" w:hAnsi="Times New Roman" w:cs="Times New Roman"/>
        </w:rPr>
        <w:t xml:space="preserve"> </w:t>
      </w:r>
      <w:r w:rsidRPr="002524D3">
        <w:rPr>
          <w:rFonts w:ascii="Times New Roman" w:hAnsi="Times New Roman" w:cs="Times New Roman"/>
        </w:rPr>
        <w:t>przepływu takich danych oraz uchylenia dyrektywy 95/46/WE (ogólne rozporządzenie o ochronie danych) (Dz. Urz. UE</w:t>
      </w:r>
      <w:r>
        <w:rPr>
          <w:rFonts w:ascii="Times New Roman" w:hAnsi="Times New Roman" w:cs="Times New Roman"/>
        </w:rPr>
        <w:t xml:space="preserve"> </w:t>
      </w:r>
      <w:r w:rsidRPr="002524D3">
        <w:rPr>
          <w:rFonts w:ascii="Times New Roman" w:hAnsi="Times New Roman" w:cs="Times New Roman"/>
        </w:rPr>
        <w:t xml:space="preserve">L 119 z 04.05.2016, str. 1), dalej „RODO”, </w:t>
      </w:r>
    </w:p>
    <w:p w:rsidR="008F57E2" w:rsidRDefault="008F57E2" w:rsidP="008F57E2">
      <w:pPr>
        <w:autoSpaceDE w:val="0"/>
        <w:autoSpaceDN w:val="0"/>
        <w:adjustRightInd w:val="0"/>
        <w:spacing w:after="0" w:line="240" w:lineRule="auto"/>
        <w:rPr>
          <w:rFonts w:ascii="Times New Roman" w:hAnsi="Times New Roman" w:cs="Times New Roman"/>
        </w:rPr>
      </w:pP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Zamawiający informuje, że:</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1. administratorem Pani/Pana danych osobowych jest:</w:t>
      </w:r>
    </w:p>
    <w:p w:rsidR="00B51594" w:rsidRDefault="00B51594" w:rsidP="008F57E2">
      <w:pPr>
        <w:spacing w:after="12" w:line="248" w:lineRule="auto"/>
        <w:jc w:val="both"/>
        <w:rPr>
          <w:rFonts w:ascii="Times New Roman" w:eastAsia="Times New Roman" w:hAnsi="Times New Roman" w:cs="Times New Roman"/>
          <w:b/>
        </w:rPr>
      </w:pPr>
    </w:p>
    <w:p w:rsidR="008F57E2" w:rsidRPr="002524D3" w:rsidRDefault="008F57E2" w:rsidP="008F57E2">
      <w:pPr>
        <w:spacing w:after="12" w:line="248" w:lineRule="auto"/>
        <w:jc w:val="both"/>
      </w:pPr>
      <w:r w:rsidRPr="002524D3">
        <w:rPr>
          <w:rFonts w:ascii="Times New Roman" w:eastAsia="Times New Roman" w:hAnsi="Times New Roman" w:cs="Times New Roman"/>
          <w:b/>
        </w:rPr>
        <w:t>Gmina Małogoszcz</w:t>
      </w:r>
    </w:p>
    <w:p w:rsidR="008F57E2" w:rsidRPr="002524D3" w:rsidRDefault="008F57E2" w:rsidP="008F57E2">
      <w:pPr>
        <w:spacing w:after="14" w:line="248" w:lineRule="auto"/>
        <w:ind w:right="8" w:hanging="10"/>
        <w:jc w:val="both"/>
      </w:pPr>
      <w:r w:rsidRPr="002524D3">
        <w:rPr>
          <w:rFonts w:ascii="Times New Roman" w:eastAsia="Times New Roman" w:hAnsi="Times New Roman" w:cs="Times New Roman"/>
        </w:rPr>
        <w:t xml:space="preserve">ul. </w:t>
      </w:r>
      <w:proofErr w:type="spellStart"/>
      <w:r w:rsidRPr="002524D3">
        <w:rPr>
          <w:rFonts w:ascii="Times New Roman" w:eastAsia="Times New Roman" w:hAnsi="Times New Roman" w:cs="Times New Roman"/>
        </w:rPr>
        <w:t>Jaszowskiego</w:t>
      </w:r>
      <w:proofErr w:type="spellEnd"/>
      <w:r w:rsidRPr="002524D3">
        <w:rPr>
          <w:rFonts w:ascii="Times New Roman" w:eastAsia="Times New Roman" w:hAnsi="Times New Roman" w:cs="Times New Roman"/>
        </w:rPr>
        <w:t xml:space="preserve"> 3a</w:t>
      </w:r>
    </w:p>
    <w:p w:rsidR="008F57E2" w:rsidRPr="002524D3" w:rsidRDefault="008F57E2" w:rsidP="008F57E2">
      <w:pPr>
        <w:spacing w:after="14" w:line="248" w:lineRule="auto"/>
        <w:ind w:hanging="10"/>
      </w:pPr>
      <w:r w:rsidRPr="002524D3">
        <w:rPr>
          <w:rFonts w:ascii="Times New Roman" w:eastAsia="Times New Roman" w:hAnsi="Times New Roman" w:cs="Times New Roman"/>
        </w:rPr>
        <w:t>28-366</w:t>
      </w:r>
      <w:r>
        <w:rPr>
          <w:rFonts w:ascii="Times New Roman" w:eastAsia="Times New Roman" w:hAnsi="Times New Roman" w:cs="Times New Roman"/>
        </w:rPr>
        <w:t xml:space="preserve"> </w:t>
      </w:r>
      <w:r w:rsidRPr="002524D3">
        <w:rPr>
          <w:rFonts w:ascii="Times New Roman" w:eastAsia="Times New Roman" w:hAnsi="Times New Roman" w:cs="Times New Roman"/>
        </w:rPr>
        <w:t xml:space="preserve">Małogoszcz              </w:t>
      </w:r>
      <w:r>
        <w:rPr>
          <w:rFonts w:ascii="Times New Roman" w:eastAsia="Times New Roman" w:hAnsi="Times New Roman" w:cs="Times New Roman"/>
        </w:rPr>
        <w:br/>
      </w:r>
      <w:r w:rsidRPr="002524D3">
        <w:rPr>
          <w:rFonts w:ascii="Times New Roman" w:eastAsia="Times New Roman" w:hAnsi="Times New Roman" w:cs="Times New Roman"/>
        </w:rPr>
        <w:t>NIP: 656-22-18-144</w:t>
      </w:r>
    </w:p>
    <w:p w:rsidR="008F57E2" w:rsidRPr="002524D3" w:rsidRDefault="008F57E2" w:rsidP="008F57E2">
      <w:pPr>
        <w:spacing w:after="14" w:line="248" w:lineRule="auto"/>
        <w:ind w:right="8" w:hanging="10"/>
        <w:jc w:val="both"/>
        <w:rPr>
          <w:rFonts w:ascii="Times New Roman" w:eastAsia="Times New Roman" w:hAnsi="Times New Roman" w:cs="Times New Roman"/>
        </w:rPr>
      </w:pPr>
      <w:r w:rsidRPr="002524D3">
        <w:rPr>
          <w:rFonts w:ascii="Times New Roman" w:eastAsia="Times New Roman" w:hAnsi="Times New Roman" w:cs="Times New Roman"/>
        </w:rPr>
        <w:t>tel. 041 38 60 100, fax. 041 38 60 150</w:t>
      </w:r>
    </w:p>
    <w:p w:rsidR="008F57E2" w:rsidRPr="002524D3" w:rsidRDefault="008F57E2" w:rsidP="008F57E2">
      <w:pPr>
        <w:spacing w:after="14" w:line="248" w:lineRule="auto"/>
        <w:ind w:right="8" w:hanging="10"/>
        <w:jc w:val="both"/>
      </w:pPr>
      <w:r w:rsidRPr="002524D3">
        <w:rPr>
          <w:rFonts w:ascii="Times New Roman" w:eastAsia="Times New Roman" w:hAnsi="Times New Roman" w:cs="Times New Roman"/>
        </w:rPr>
        <w:lastRenderedPageBreak/>
        <w:t xml:space="preserve">e-mail: </w:t>
      </w:r>
      <w:hyperlink r:id="rId11" w:history="1">
        <w:r w:rsidRPr="002524D3">
          <w:rPr>
            <w:rFonts w:ascii="Times New Roman" w:eastAsia="Times New Roman" w:hAnsi="Times New Roman" w:cs="Times New Roman"/>
            <w:color w:val="0563C1" w:themeColor="hyperlink"/>
            <w:u w:val="single"/>
          </w:rPr>
          <w:t>malogoszcz@eobip.pl</w:t>
        </w:r>
      </w:hyperlink>
      <w:r w:rsidRPr="002524D3">
        <w:rPr>
          <w:rFonts w:ascii="Times New Roman" w:eastAsia="Times New Roman" w:hAnsi="Times New Roman" w:cs="Times New Roman"/>
        </w:rPr>
        <w:t xml:space="preserve"> </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 xml:space="preserve">2. inspektorem ochrony danych osobowych w Gminie </w:t>
      </w:r>
      <w:r>
        <w:rPr>
          <w:rFonts w:ascii="Times New Roman" w:hAnsi="Times New Roman" w:cs="Times New Roman"/>
        </w:rPr>
        <w:t>Małogoszcz</w:t>
      </w:r>
      <w:r w:rsidRPr="002524D3">
        <w:rPr>
          <w:rFonts w:ascii="Times New Roman" w:hAnsi="Times New Roman" w:cs="Times New Roman"/>
        </w:rPr>
        <w:t xml:space="preserve"> jest Pan </w:t>
      </w:r>
      <w:r>
        <w:rPr>
          <w:rFonts w:ascii="Times New Roman" w:hAnsi="Times New Roman" w:cs="Times New Roman"/>
        </w:rPr>
        <w:t xml:space="preserve">Bartosz Barański </w:t>
      </w:r>
      <w:r w:rsidRPr="002524D3">
        <w:rPr>
          <w:rFonts w:ascii="Times New Roman" w:hAnsi="Times New Roman" w:cs="Times New Roman"/>
          <w:color w:val="0000FF"/>
        </w:rPr>
        <w:t>iod@</w:t>
      </w:r>
      <w:r>
        <w:rPr>
          <w:rFonts w:ascii="Times New Roman" w:hAnsi="Times New Roman" w:cs="Times New Roman"/>
          <w:color w:val="0000FF"/>
        </w:rPr>
        <w:t>malogoszcz.pl</w:t>
      </w:r>
      <w:r w:rsidRPr="002524D3">
        <w:rPr>
          <w:rFonts w:ascii="Times New Roman" w:hAnsi="Times New Roman" w:cs="Times New Roman"/>
        </w:rPr>
        <w:t xml:space="preserve">, tel. </w:t>
      </w:r>
      <w:r>
        <w:rPr>
          <w:rFonts w:ascii="Times New Roman" w:hAnsi="Times New Roman" w:cs="Times New Roman"/>
        </w:rPr>
        <w:t>41 38 60 136</w:t>
      </w:r>
      <w:r w:rsidRPr="002524D3">
        <w:rPr>
          <w:rFonts w:ascii="Times New Roman" w:hAnsi="Times New Roman" w:cs="Times New Roman"/>
        </w:rPr>
        <w:t>;</w:t>
      </w:r>
    </w:p>
    <w:p w:rsidR="008F57E2" w:rsidRPr="002524D3" w:rsidRDefault="008F57E2" w:rsidP="008F57E2">
      <w:pPr>
        <w:autoSpaceDE w:val="0"/>
        <w:autoSpaceDN w:val="0"/>
        <w:adjustRightInd w:val="0"/>
        <w:spacing w:after="0" w:line="240" w:lineRule="auto"/>
        <w:jc w:val="both"/>
        <w:rPr>
          <w:rFonts w:ascii="Times New Roman" w:hAnsi="Times New Roman" w:cs="Times New Roman"/>
          <w:i/>
          <w:iCs/>
        </w:rPr>
      </w:pPr>
      <w:r w:rsidRPr="002524D3">
        <w:rPr>
          <w:rFonts w:ascii="Times New Roman" w:hAnsi="Times New Roman" w:cs="Times New Roman"/>
        </w:rPr>
        <w:t xml:space="preserve">3. Pani/Pana dane osobowe przetwarzane będą na podstawie art. 6 ust. 1 lit. c RODO w celu związanym z postępowaniem o udzielenie zamówienia publicznego </w:t>
      </w:r>
      <w:r w:rsidRPr="002524D3">
        <w:rPr>
          <w:rFonts w:ascii="Times New Roman" w:hAnsi="Times New Roman" w:cs="Times New Roman"/>
          <w:iCs/>
        </w:rPr>
        <w:t xml:space="preserve">pn. </w:t>
      </w:r>
      <w:r w:rsidRPr="002524D3">
        <w:rPr>
          <w:rFonts w:ascii="Times New Roman" w:eastAsia="Times New Roman" w:hAnsi="Times New Roman" w:cs="Times New Roman"/>
        </w:rPr>
        <w:t xml:space="preserve">Zakup i dostawa pomocy dydaktycznych w ramach projektu </w:t>
      </w:r>
      <w:r>
        <w:rPr>
          <w:rFonts w:ascii="Times New Roman" w:eastAsia="Times New Roman" w:hAnsi="Times New Roman" w:cs="Times New Roman"/>
        </w:rPr>
        <w:t>„</w:t>
      </w:r>
      <w:r w:rsidRPr="002524D3">
        <w:rPr>
          <w:rFonts w:ascii="Times New Roman" w:hAnsi="Times New Roman" w:cs="Times New Roman"/>
          <w:iCs/>
        </w:rPr>
        <w:t xml:space="preserve">Kompleksowa i wieloaspektowa poprawa dostępu do infrastruktury sportowej i pracowni matematycznych oraz przyrodniczych w placówkach oświatowych na terenie gminy Małogoszcz”, </w:t>
      </w:r>
      <w:r w:rsidRPr="002524D3">
        <w:rPr>
          <w:rFonts w:ascii="Times New Roman" w:hAnsi="Times New Roman" w:cs="Times New Roman"/>
        </w:rPr>
        <w:t>prowadzonym w trybie przetargu nieograniczonego;</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4. odbiorcami Pani/Pana danych osobowych będą osoby lub podmioty, którym udostępniona zostanie</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dokumentacja postępowania w oparciu o art. 8 oraz art. 96 ust. 3 ustawy z dnia 29 stycznia 2004 r. – Prawo</w:t>
      </w:r>
      <w:r>
        <w:rPr>
          <w:rFonts w:ascii="Times New Roman" w:hAnsi="Times New Roman" w:cs="Times New Roman"/>
        </w:rPr>
        <w:t xml:space="preserve"> </w:t>
      </w:r>
      <w:r w:rsidRPr="002524D3">
        <w:rPr>
          <w:rFonts w:ascii="Times New Roman" w:hAnsi="Times New Roman" w:cs="Times New Roman"/>
        </w:rPr>
        <w:t xml:space="preserve">zamówień publicznych (Dz. U. z 2017 r. poz. 1579 i 2018), dalej „ustawa </w:t>
      </w:r>
      <w:proofErr w:type="spellStart"/>
      <w:r w:rsidRPr="002524D3">
        <w:rPr>
          <w:rFonts w:ascii="Times New Roman" w:hAnsi="Times New Roman" w:cs="Times New Roman"/>
        </w:rPr>
        <w:t>Pzp</w:t>
      </w:r>
      <w:proofErr w:type="spellEnd"/>
      <w:r w:rsidRPr="002524D3">
        <w:rPr>
          <w:rFonts w:ascii="Times New Roman" w:hAnsi="Times New Roman" w:cs="Times New Roman"/>
        </w:rPr>
        <w:t>”;</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 xml:space="preserve">5. Pani/Pana dane osobowe będą przechowywane, zgodnie z art. 97 ust. 1 ustawy </w:t>
      </w:r>
      <w:proofErr w:type="spellStart"/>
      <w:r w:rsidRPr="002524D3">
        <w:rPr>
          <w:rFonts w:ascii="Times New Roman" w:hAnsi="Times New Roman" w:cs="Times New Roman"/>
        </w:rPr>
        <w:t>Pzp</w:t>
      </w:r>
      <w:proofErr w:type="spellEnd"/>
      <w:r w:rsidRPr="002524D3">
        <w:rPr>
          <w:rFonts w:ascii="Times New Roman" w:hAnsi="Times New Roman" w:cs="Times New Roman"/>
        </w:rPr>
        <w:t>, przez okres 4 lat od</w:t>
      </w:r>
      <w:r>
        <w:rPr>
          <w:rFonts w:ascii="Times New Roman" w:hAnsi="Times New Roman" w:cs="Times New Roman"/>
        </w:rPr>
        <w:t xml:space="preserve"> </w:t>
      </w:r>
      <w:r w:rsidRPr="002524D3">
        <w:rPr>
          <w:rFonts w:ascii="Times New Roman" w:hAnsi="Times New Roman" w:cs="Times New Roman"/>
        </w:rPr>
        <w:t>dnia zakończenia postępowania o udzielenie zamówienia, a jeżeli czas trwania umowy przekracza 4 lata, okres</w:t>
      </w:r>
      <w:r>
        <w:rPr>
          <w:rFonts w:ascii="Times New Roman" w:hAnsi="Times New Roman" w:cs="Times New Roman"/>
        </w:rPr>
        <w:t xml:space="preserve"> </w:t>
      </w:r>
      <w:r w:rsidRPr="002524D3">
        <w:rPr>
          <w:rFonts w:ascii="Times New Roman" w:hAnsi="Times New Roman" w:cs="Times New Roman"/>
        </w:rPr>
        <w:t>przechowywania obejmuje cały czas trwania umowy;</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6. obowiązek podania przez Panią/Pana danych osobowych bezpośrednio Pani/Pana dotyczących jest</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 xml:space="preserve">wymogiem ustawowym określonym w przepisach ustawy </w:t>
      </w:r>
      <w:proofErr w:type="spellStart"/>
      <w:r w:rsidRPr="002524D3">
        <w:rPr>
          <w:rFonts w:ascii="Times New Roman" w:hAnsi="Times New Roman" w:cs="Times New Roman"/>
        </w:rPr>
        <w:t>Pzp</w:t>
      </w:r>
      <w:proofErr w:type="spellEnd"/>
      <w:r w:rsidRPr="002524D3">
        <w:rPr>
          <w:rFonts w:ascii="Times New Roman" w:hAnsi="Times New Roman" w:cs="Times New Roman"/>
        </w:rPr>
        <w:t>, związanym z udziałem w postępowaniu</w:t>
      </w:r>
      <w:r>
        <w:rPr>
          <w:rFonts w:ascii="Times New Roman" w:hAnsi="Times New Roman" w:cs="Times New Roman"/>
        </w:rPr>
        <w:t xml:space="preserve"> </w:t>
      </w:r>
      <w:r w:rsidRPr="002524D3">
        <w:rPr>
          <w:rFonts w:ascii="Times New Roman" w:hAnsi="Times New Roman" w:cs="Times New Roman"/>
        </w:rPr>
        <w:t xml:space="preserve">o udzielenie zamówienia publicznego; konsekwencje niepodania określonych danych wynikają </w:t>
      </w:r>
      <w:r>
        <w:rPr>
          <w:rFonts w:ascii="Times New Roman" w:hAnsi="Times New Roman" w:cs="Times New Roman"/>
        </w:rPr>
        <w:br/>
      </w:r>
      <w:r w:rsidRPr="002524D3">
        <w:rPr>
          <w:rFonts w:ascii="Times New Roman" w:hAnsi="Times New Roman" w:cs="Times New Roman"/>
        </w:rPr>
        <w:t xml:space="preserve">z ustawy </w:t>
      </w:r>
      <w:proofErr w:type="spellStart"/>
      <w:r w:rsidRPr="002524D3">
        <w:rPr>
          <w:rFonts w:ascii="Times New Roman" w:hAnsi="Times New Roman" w:cs="Times New Roman"/>
        </w:rPr>
        <w:t>Pzp</w:t>
      </w:r>
      <w:proofErr w:type="spellEnd"/>
      <w:r w:rsidRPr="002524D3">
        <w:rPr>
          <w:rFonts w:ascii="Times New Roman" w:hAnsi="Times New Roman" w:cs="Times New Roman"/>
        </w:rPr>
        <w:t>;</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7. w odniesieniu do Pani/Pana danych osobowych decyzje nie będą podejmowane w sposób</w:t>
      </w:r>
      <w:r>
        <w:rPr>
          <w:rFonts w:ascii="Times New Roman" w:hAnsi="Times New Roman" w:cs="Times New Roman"/>
        </w:rPr>
        <w:t xml:space="preserve"> </w:t>
      </w:r>
      <w:r w:rsidRPr="002524D3">
        <w:rPr>
          <w:rFonts w:ascii="Times New Roman" w:hAnsi="Times New Roman" w:cs="Times New Roman"/>
        </w:rPr>
        <w:t>zautomatyzowany, stosowanie do art. 22 RODO;</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8. posiada Pani/Pan:</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 na podstawie art. 15 RODO prawo dostępu do danych osobowych Pani/Pana dotyczących;</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 na podstawie art. 16 RODO prawo do sprostowania Pani/Pana danych osobowych*;</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 na podstawie art. 18 RODO prawo żądania od administratora ograniczenia przetwarzania danych</w:t>
      </w:r>
    </w:p>
    <w:p w:rsidR="008F57E2" w:rsidRPr="002524D3" w:rsidRDefault="008F57E2" w:rsidP="008F57E2">
      <w:pPr>
        <w:autoSpaceDE w:val="0"/>
        <w:autoSpaceDN w:val="0"/>
        <w:adjustRightInd w:val="0"/>
        <w:spacing w:after="0" w:line="240" w:lineRule="auto"/>
        <w:rPr>
          <w:rFonts w:ascii="Times New Roman" w:hAnsi="Times New Roman" w:cs="Times New Roman"/>
        </w:rPr>
      </w:pPr>
      <w:r w:rsidRPr="002524D3">
        <w:rPr>
          <w:rFonts w:ascii="Times New Roman" w:hAnsi="Times New Roman" w:cs="Times New Roman"/>
        </w:rPr>
        <w:t>osobowych z zastrzeżeniem przypadków, o których mowa w art. 18 ust. 2 RODO**;</w:t>
      </w:r>
    </w:p>
    <w:p w:rsidR="008F57E2" w:rsidRPr="002524D3" w:rsidRDefault="008F57E2" w:rsidP="008F57E2">
      <w:pPr>
        <w:autoSpaceDE w:val="0"/>
        <w:autoSpaceDN w:val="0"/>
        <w:adjustRightInd w:val="0"/>
        <w:spacing w:after="0" w:line="240" w:lineRule="auto"/>
        <w:jc w:val="both"/>
        <w:rPr>
          <w:rFonts w:ascii="Times New Roman" w:hAnsi="Times New Roman" w:cs="Times New Roman"/>
        </w:rPr>
      </w:pPr>
      <w:r w:rsidRPr="002524D3">
        <w:rPr>
          <w:rFonts w:ascii="Times New Roman" w:hAnsi="Times New Roman" w:cs="Times New Roman"/>
        </w:rPr>
        <w:t xml:space="preserve">• prawo do wniesienia skargi do Prezesa Urzędu Ochrony Danych Osobowych, gdy uzna Pani/Pan, </w:t>
      </w:r>
      <w:r>
        <w:rPr>
          <w:rFonts w:ascii="Times New Roman" w:hAnsi="Times New Roman" w:cs="Times New Roman"/>
        </w:rPr>
        <w:br/>
      </w:r>
      <w:r w:rsidRPr="002524D3">
        <w:rPr>
          <w:rFonts w:ascii="Times New Roman" w:hAnsi="Times New Roman" w:cs="Times New Roman"/>
        </w:rPr>
        <w:t>że</w:t>
      </w:r>
      <w:r>
        <w:rPr>
          <w:rFonts w:ascii="Times New Roman" w:hAnsi="Times New Roman" w:cs="Times New Roman"/>
        </w:rPr>
        <w:t xml:space="preserve"> </w:t>
      </w:r>
      <w:r w:rsidRPr="002524D3">
        <w:rPr>
          <w:rFonts w:ascii="Times New Roman" w:hAnsi="Times New Roman" w:cs="Times New Roman"/>
        </w:rPr>
        <w:t>przetwarzanie danych osobowych Pani/Pana dotyczących narusza przepisy RODO;</w:t>
      </w:r>
    </w:p>
    <w:p w:rsidR="008F57E2" w:rsidRDefault="008F57E2" w:rsidP="008F57E2">
      <w:pPr>
        <w:autoSpaceDE w:val="0"/>
        <w:autoSpaceDN w:val="0"/>
        <w:adjustRightInd w:val="0"/>
        <w:spacing w:after="0" w:line="240" w:lineRule="auto"/>
        <w:rPr>
          <w:sz w:val="20"/>
          <w:szCs w:val="20"/>
        </w:rPr>
      </w:pPr>
      <w:r>
        <w:rPr>
          <w:sz w:val="20"/>
          <w:szCs w:val="20"/>
        </w:rPr>
        <w:t>______________________</w:t>
      </w:r>
    </w:p>
    <w:p w:rsidR="008F57E2" w:rsidRPr="002524D3" w:rsidRDefault="008F57E2" w:rsidP="008F57E2">
      <w:pPr>
        <w:autoSpaceDE w:val="0"/>
        <w:autoSpaceDN w:val="0"/>
        <w:adjustRightInd w:val="0"/>
        <w:spacing w:after="0" w:line="240" w:lineRule="auto"/>
        <w:jc w:val="both"/>
        <w:rPr>
          <w:rFonts w:ascii="Times New Roman" w:hAnsi="Times New Roman" w:cs="Times New Roman"/>
          <w:iCs/>
          <w:sz w:val="20"/>
          <w:szCs w:val="20"/>
        </w:rPr>
      </w:pPr>
      <w:r w:rsidRPr="002524D3">
        <w:rPr>
          <w:rFonts w:ascii="Times New Roman" w:hAnsi="Times New Roman" w:cs="Times New Roman"/>
          <w:b/>
          <w:bCs/>
          <w:iCs/>
          <w:sz w:val="20"/>
          <w:szCs w:val="20"/>
        </w:rPr>
        <w:t xml:space="preserve">* Wyjaśnienie: </w:t>
      </w:r>
      <w:r w:rsidRPr="002524D3">
        <w:rPr>
          <w:rFonts w:ascii="Times New Roman" w:hAnsi="Times New Roman" w:cs="Times New Roman"/>
          <w:iCs/>
          <w:sz w:val="20"/>
          <w:szCs w:val="20"/>
        </w:rPr>
        <w:t>skorzystanie z prawa do sprostowania nie może skutkować zmianą wyniku postępowania</w:t>
      </w:r>
      <w:r>
        <w:rPr>
          <w:rFonts w:ascii="Times New Roman" w:hAnsi="Times New Roman" w:cs="Times New Roman"/>
          <w:iCs/>
          <w:sz w:val="20"/>
          <w:szCs w:val="20"/>
        </w:rPr>
        <w:br/>
      </w:r>
      <w:r w:rsidRPr="002524D3">
        <w:rPr>
          <w:rFonts w:ascii="Times New Roman" w:hAnsi="Times New Roman" w:cs="Times New Roman"/>
          <w:iCs/>
          <w:sz w:val="20"/>
          <w:szCs w:val="20"/>
        </w:rPr>
        <w:t xml:space="preserve">o udzielenie zamówienia publicznego ani zmianą postanowień umowy w zakresie niezgodnym z ustawą </w:t>
      </w:r>
      <w:proofErr w:type="spellStart"/>
      <w:r w:rsidRPr="002524D3">
        <w:rPr>
          <w:rFonts w:ascii="Times New Roman" w:hAnsi="Times New Roman" w:cs="Times New Roman"/>
          <w:iCs/>
          <w:sz w:val="20"/>
          <w:szCs w:val="20"/>
        </w:rPr>
        <w:t>Pzp</w:t>
      </w:r>
      <w:proofErr w:type="spellEnd"/>
      <w:r w:rsidRPr="002524D3">
        <w:rPr>
          <w:rFonts w:ascii="Times New Roman" w:hAnsi="Times New Roman" w:cs="Times New Roman"/>
          <w:iCs/>
          <w:sz w:val="20"/>
          <w:szCs w:val="20"/>
        </w:rPr>
        <w:t xml:space="preserve"> </w:t>
      </w:r>
      <w:r>
        <w:rPr>
          <w:rFonts w:ascii="Times New Roman" w:hAnsi="Times New Roman" w:cs="Times New Roman"/>
          <w:iCs/>
          <w:sz w:val="20"/>
          <w:szCs w:val="20"/>
        </w:rPr>
        <w:br/>
      </w:r>
      <w:r w:rsidRPr="002524D3">
        <w:rPr>
          <w:rFonts w:ascii="Times New Roman" w:hAnsi="Times New Roman" w:cs="Times New Roman"/>
          <w:iCs/>
          <w:sz w:val="20"/>
          <w:szCs w:val="20"/>
        </w:rPr>
        <w:t>oraz</w:t>
      </w:r>
      <w:r>
        <w:rPr>
          <w:rFonts w:ascii="Times New Roman" w:hAnsi="Times New Roman" w:cs="Times New Roman"/>
          <w:iCs/>
          <w:sz w:val="20"/>
          <w:szCs w:val="20"/>
        </w:rPr>
        <w:t xml:space="preserve"> </w:t>
      </w:r>
      <w:r w:rsidRPr="002524D3">
        <w:rPr>
          <w:rFonts w:ascii="Times New Roman" w:hAnsi="Times New Roman" w:cs="Times New Roman"/>
          <w:iCs/>
          <w:sz w:val="20"/>
          <w:szCs w:val="20"/>
        </w:rPr>
        <w:t>nie może naruszać integralności protokołu oraz jego załączników.</w:t>
      </w:r>
    </w:p>
    <w:p w:rsidR="008F57E2" w:rsidRPr="002524D3" w:rsidRDefault="008F57E2" w:rsidP="008F57E2">
      <w:pPr>
        <w:autoSpaceDE w:val="0"/>
        <w:autoSpaceDN w:val="0"/>
        <w:adjustRightInd w:val="0"/>
        <w:spacing w:after="0" w:line="240" w:lineRule="auto"/>
        <w:jc w:val="both"/>
        <w:rPr>
          <w:rFonts w:ascii="Times New Roman" w:hAnsi="Times New Roman" w:cs="Times New Roman"/>
          <w:iCs/>
          <w:sz w:val="20"/>
          <w:szCs w:val="20"/>
        </w:rPr>
      </w:pPr>
      <w:r w:rsidRPr="002524D3">
        <w:rPr>
          <w:rFonts w:ascii="Times New Roman" w:hAnsi="Times New Roman" w:cs="Times New Roman"/>
          <w:b/>
          <w:bCs/>
          <w:iCs/>
          <w:sz w:val="20"/>
          <w:szCs w:val="20"/>
        </w:rPr>
        <w:t xml:space="preserve">** Wyjaśnienie: </w:t>
      </w:r>
      <w:r w:rsidRPr="002524D3">
        <w:rPr>
          <w:rFonts w:ascii="Times New Roman" w:hAnsi="Times New Roman" w:cs="Times New Roman"/>
          <w:iCs/>
          <w:sz w:val="20"/>
          <w:szCs w:val="20"/>
        </w:rPr>
        <w:t>prawo do ograniczenia przetwarzania nie ma zastosowania w odniesieniu do przechowywania,</w:t>
      </w:r>
    </w:p>
    <w:p w:rsidR="008F57E2" w:rsidRPr="002524D3" w:rsidRDefault="008F57E2" w:rsidP="008F57E2">
      <w:pPr>
        <w:autoSpaceDE w:val="0"/>
        <w:autoSpaceDN w:val="0"/>
        <w:adjustRightInd w:val="0"/>
        <w:spacing w:after="0" w:line="240" w:lineRule="auto"/>
        <w:jc w:val="both"/>
        <w:rPr>
          <w:rFonts w:ascii="Times New Roman" w:hAnsi="Times New Roman" w:cs="Times New Roman"/>
          <w:iCs/>
          <w:sz w:val="20"/>
          <w:szCs w:val="20"/>
        </w:rPr>
      </w:pPr>
      <w:r w:rsidRPr="002524D3">
        <w:rPr>
          <w:rFonts w:ascii="Times New Roman" w:hAnsi="Times New Roman" w:cs="Times New Roman"/>
          <w:iCs/>
          <w:sz w:val="20"/>
          <w:szCs w:val="20"/>
        </w:rPr>
        <w:t xml:space="preserve">w celu zapewnienia korzystania ze środków ochrony prawnej lub w celu ochrony praw innej osoby fizycznej </w:t>
      </w:r>
      <w:r>
        <w:rPr>
          <w:rFonts w:ascii="Times New Roman" w:hAnsi="Times New Roman" w:cs="Times New Roman"/>
          <w:iCs/>
          <w:sz w:val="20"/>
          <w:szCs w:val="20"/>
        </w:rPr>
        <w:br/>
      </w:r>
      <w:r w:rsidRPr="002524D3">
        <w:rPr>
          <w:rFonts w:ascii="Times New Roman" w:hAnsi="Times New Roman" w:cs="Times New Roman"/>
          <w:iCs/>
          <w:sz w:val="20"/>
          <w:szCs w:val="20"/>
        </w:rPr>
        <w:t>lub</w:t>
      </w:r>
      <w:r>
        <w:rPr>
          <w:rFonts w:ascii="Times New Roman" w:hAnsi="Times New Roman" w:cs="Times New Roman"/>
          <w:iCs/>
          <w:sz w:val="20"/>
          <w:szCs w:val="20"/>
        </w:rPr>
        <w:t xml:space="preserve"> </w:t>
      </w:r>
      <w:r w:rsidRPr="002524D3">
        <w:rPr>
          <w:rFonts w:ascii="Times New Roman" w:hAnsi="Times New Roman" w:cs="Times New Roman"/>
          <w:iCs/>
          <w:sz w:val="20"/>
          <w:szCs w:val="20"/>
        </w:rPr>
        <w:t>prawnej, lub z uwagi na ważne względy interesu publicznego Unii Europejskiej lub państwa członkowskiego.</w:t>
      </w:r>
    </w:p>
    <w:p w:rsidR="008F57E2" w:rsidRPr="002524D3" w:rsidRDefault="008F57E2" w:rsidP="008F57E2">
      <w:pPr>
        <w:autoSpaceDE w:val="0"/>
        <w:autoSpaceDN w:val="0"/>
        <w:adjustRightInd w:val="0"/>
        <w:spacing w:after="0" w:line="240" w:lineRule="auto"/>
        <w:jc w:val="both"/>
        <w:rPr>
          <w:rFonts w:ascii="Times New Roman" w:hAnsi="Times New Roman" w:cs="Times New Roman"/>
          <w:sz w:val="20"/>
          <w:szCs w:val="20"/>
        </w:rPr>
      </w:pPr>
      <w:r w:rsidRPr="002524D3">
        <w:rPr>
          <w:rFonts w:ascii="Times New Roman" w:hAnsi="Times New Roman" w:cs="Times New Roman"/>
          <w:sz w:val="20"/>
          <w:szCs w:val="20"/>
        </w:rPr>
        <w:t>9. nie przysługuje Pani/Panu:</w:t>
      </w:r>
    </w:p>
    <w:p w:rsidR="008F57E2" w:rsidRPr="002524D3" w:rsidRDefault="008F57E2" w:rsidP="008F57E2">
      <w:pPr>
        <w:autoSpaceDE w:val="0"/>
        <w:autoSpaceDN w:val="0"/>
        <w:adjustRightInd w:val="0"/>
        <w:spacing w:after="0" w:line="240" w:lineRule="auto"/>
        <w:jc w:val="both"/>
        <w:rPr>
          <w:rFonts w:ascii="Times New Roman" w:hAnsi="Times New Roman" w:cs="Times New Roman"/>
          <w:sz w:val="20"/>
          <w:szCs w:val="20"/>
        </w:rPr>
      </w:pPr>
      <w:r w:rsidRPr="002524D3">
        <w:rPr>
          <w:rFonts w:ascii="Times New Roman" w:hAnsi="Times New Roman" w:cs="Times New Roman"/>
          <w:sz w:val="20"/>
          <w:szCs w:val="20"/>
        </w:rPr>
        <w:t>• w związku z art. 17 ust. 3 lit. b, d lub e RODO prawo do usunięcia danych osobowych;</w:t>
      </w:r>
    </w:p>
    <w:p w:rsidR="008F57E2" w:rsidRPr="002524D3" w:rsidRDefault="008F57E2" w:rsidP="008F57E2">
      <w:pPr>
        <w:autoSpaceDE w:val="0"/>
        <w:autoSpaceDN w:val="0"/>
        <w:adjustRightInd w:val="0"/>
        <w:spacing w:after="0" w:line="240" w:lineRule="auto"/>
        <w:jc w:val="both"/>
        <w:rPr>
          <w:rFonts w:ascii="Times New Roman" w:hAnsi="Times New Roman" w:cs="Times New Roman"/>
          <w:sz w:val="20"/>
          <w:szCs w:val="20"/>
        </w:rPr>
      </w:pPr>
      <w:r w:rsidRPr="002524D3">
        <w:rPr>
          <w:rFonts w:ascii="Times New Roman" w:hAnsi="Times New Roman" w:cs="Times New Roman"/>
          <w:sz w:val="20"/>
          <w:szCs w:val="20"/>
        </w:rPr>
        <w:t>• prawo do przenoszenia danych osobowych, o którym mowa w art. 20 RODO;</w:t>
      </w:r>
    </w:p>
    <w:p w:rsidR="008F57E2" w:rsidRPr="002524D3" w:rsidRDefault="008F57E2" w:rsidP="008F57E2">
      <w:pPr>
        <w:autoSpaceDE w:val="0"/>
        <w:autoSpaceDN w:val="0"/>
        <w:adjustRightInd w:val="0"/>
        <w:spacing w:after="0" w:line="240" w:lineRule="auto"/>
        <w:jc w:val="both"/>
        <w:rPr>
          <w:rFonts w:ascii="Times New Roman" w:hAnsi="Times New Roman" w:cs="Times New Roman"/>
          <w:b/>
          <w:bCs/>
          <w:color w:val="00000A"/>
          <w:sz w:val="20"/>
          <w:szCs w:val="20"/>
        </w:rPr>
      </w:pPr>
      <w:r w:rsidRPr="002524D3">
        <w:rPr>
          <w:rFonts w:ascii="Times New Roman" w:hAnsi="Times New Roman" w:cs="Times New Roman"/>
          <w:color w:val="00000A"/>
          <w:sz w:val="20"/>
          <w:szCs w:val="20"/>
        </w:rPr>
        <w:t xml:space="preserve">• </w:t>
      </w:r>
      <w:r w:rsidRPr="002524D3">
        <w:rPr>
          <w:rFonts w:ascii="Times New Roman" w:hAnsi="Times New Roman" w:cs="Times New Roman"/>
          <w:b/>
          <w:bCs/>
          <w:color w:val="00000A"/>
          <w:sz w:val="20"/>
          <w:szCs w:val="20"/>
        </w:rPr>
        <w:t>na podstawie art. 21 RODO prawo sprzeciwu, wobec przetwarzania danych osobowych, gdyż</w:t>
      </w:r>
    </w:p>
    <w:p w:rsidR="006941AC" w:rsidRPr="007177F5" w:rsidRDefault="008F57E2" w:rsidP="007177F5">
      <w:pPr>
        <w:jc w:val="both"/>
        <w:rPr>
          <w:rFonts w:ascii="Times New Roman" w:hAnsi="Times New Roman" w:cs="Times New Roman"/>
          <w:sz w:val="20"/>
          <w:szCs w:val="20"/>
        </w:rPr>
      </w:pPr>
      <w:r w:rsidRPr="002524D3">
        <w:rPr>
          <w:rFonts w:ascii="Times New Roman" w:hAnsi="Times New Roman" w:cs="Times New Roman"/>
          <w:b/>
          <w:bCs/>
          <w:color w:val="00000A"/>
          <w:sz w:val="20"/>
          <w:szCs w:val="20"/>
        </w:rPr>
        <w:t>podstawą prawną przetwarzania Pani/Pana danych osobowych jest art. 6 ust. 1 lit. c RODO”.</w:t>
      </w:r>
    </w:p>
    <w:p w:rsidR="00AB001F" w:rsidRPr="00956932" w:rsidRDefault="00700340">
      <w:pPr>
        <w:spacing w:after="99"/>
        <w:ind w:left="308"/>
      </w:pPr>
      <w:r w:rsidRPr="00956932">
        <w:rPr>
          <w:rFonts w:ascii="Times New Roman" w:eastAsia="Times New Roman" w:hAnsi="Times New Roman" w:cs="Times New Roman"/>
          <w:b/>
          <w:color w:val="00000A"/>
        </w:rPr>
        <w:t>XXI</w:t>
      </w:r>
      <w:r w:rsidR="00956932">
        <w:rPr>
          <w:rFonts w:ascii="Times New Roman" w:eastAsia="Times New Roman" w:hAnsi="Times New Roman" w:cs="Times New Roman"/>
          <w:b/>
          <w:color w:val="00000A"/>
        </w:rPr>
        <w:t>I</w:t>
      </w:r>
      <w:r w:rsidRPr="00956932">
        <w:rPr>
          <w:rFonts w:ascii="Times New Roman" w:eastAsia="Times New Roman" w:hAnsi="Times New Roman" w:cs="Times New Roman"/>
          <w:b/>
          <w:color w:val="00000A"/>
        </w:rPr>
        <w:t>I. POSTANOWIENIA KOŃCOWE.</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przewiduje udzielenie zamówień, o których mowa w art. 67 ust. 1 pkt 6 ustawy PZP.</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 xml:space="preserve">Zamawiający </w:t>
      </w:r>
      <w:r w:rsidR="000E7010">
        <w:rPr>
          <w:rFonts w:ascii="Times New Roman" w:eastAsia="Times New Roman" w:hAnsi="Times New Roman" w:cs="Times New Roman"/>
          <w:color w:val="00000A"/>
        </w:rPr>
        <w:t xml:space="preserve">nie </w:t>
      </w:r>
      <w:r>
        <w:rPr>
          <w:rFonts w:ascii="Times New Roman" w:eastAsia="Times New Roman" w:hAnsi="Times New Roman" w:cs="Times New Roman"/>
          <w:color w:val="00000A"/>
        </w:rPr>
        <w:t>dopuszcza składania ofert częściowych.</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przewiduje zawarcia umowy ramowej.</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dopuszcza możliwości złożenia ofert wariantowych.</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przewiduje rozliczenia w walutach obcych.</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przewiduje zaliczek na poczet wykonania zamówienia.</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zamierza ustanowić dynamicznego systemu zakupów.</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Zamawiający nie przewiduje wyboru najkorzystniejszej oferty z zastosowaniem aukcji elektronicznej.</w:t>
      </w:r>
    </w:p>
    <w:p w:rsidR="00AB001F" w:rsidRDefault="00700340">
      <w:pPr>
        <w:numPr>
          <w:ilvl w:val="0"/>
          <w:numId w:val="31"/>
        </w:numPr>
        <w:spacing w:after="3" w:line="248" w:lineRule="auto"/>
        <w:ind w:right="10" w:hanging="338"/>
        <w:jc w:val="both"/>
      </w:pPr>
      <w:r>
        <w:rPr>
          <w:rFonts w:ascii="Times New Roman" w:eastAsia="Times New Roman" w:hAnsi="Times New Roman" w:cs="Times New Roman"/>
          <w:color w:val="00000A"/>
        </w:rPr>
        <w:t xml:space="preserve">Zamawiający nie przewiduje dodatkowych wymagań w związku z art. 29 ust. 4 </w:t>
      </w:r>
      <w:r>
        <w:rPr>
          <w:rFonts w:ascii="Times New Roman" w:eastAsia="Times New Roman" w:hAnsi="Times New Roman" w:cs="Times New Roman"/>
        </w:rPr>
        <w:t>ustawy PZP.</w:t>
      </w:r>
    </w:p>
    <w:p w:rsidR="00AB001F" w:rsidRDefault="00700340">
      <w:pPr>
        <w:numPr>
          <w:ilvl w:val="0"/>
          <w:numId w:val="31"/>
        </w:numPr>
        <w:spacing w:after="14" w:line="248" w:lineRule="auto"/>
        <w:ind w:right="10" w:hanging="338"/>
        <w:jc w:val="both"/>
      </w:pPr>
      <w:r>
        <w:rPr>
          <w:rFonts w:ascii="Times New Roman" w:eastAsia="Times New Roman" w:hAnsi="Times New Roman" w:cs="Times New Roman"/>
        </w:rPr>
        <w:t>Zamawiający nie przewiduje zwoływania spotkania z Wykonawcami.</w:t>
      </w:r>
    </w:p>
    <w:p w:rsidR="00AB001F" w:rsidRDefault="00700340">
      <w:pPr>
        <w:spacing w:after="3" w:line="248" w:lineRule="auto"/>
        <w:ind w:left="577" w:right="10" w:hanging="284"/>
        <w:jc w:val="both"/>
      </w:pPr>
      <w:r>
        <w:rPr>
          <w:rFonts w:ascii="Times New Roman" w:eastAsia="Times New Roman" w:hAnsi="Times New Roman" w:cs="Times New Roman"/>
          <w:color w:val="00000A"/>
        </w:rPr>
        <w:t>11.Nie dostosowanie się do wymogów dotyczących składania ofert jest własnym ryzykiem Wykonawcy i może skutkować wykluczeniem Wykonawcy lub odrzuceniem oferty.</w:t>
      </w:r>
    </w:p>
    <w:p w:rsidR="00AB001F" w:rsidRDefault="00700340">
      <w:pPr>
        <w:spacing w:after="3" w:line="248" w:lineRule="auto"/>
        <w:ind w:left="303" w:right="10" w:hanging="10"/>
        <w:jc w:val="both"/>
      </w:pPr>
      <w:r>
        <w:rPr>
          <w:rFonts w:ascii="Times New Roman" w:eastAsia="Times New Roman" w:hAnsi="Times New Roman" w:cs="Times New Roman"/>
          <w:color w:val="00000A"/>
        </w:rPr>
        <w:lastRenderedPageBreak/>
        <w:t>12.Od Wykonawców oczekuje się starannego zapoznania się z określonym w dziale III przedmiotem zamówienia, przestrzegania instrukcji, wypełnienia formularzy zawartych w materiałach przetargowych.</w:t>
      </w:r>
    </w:p>
    <w:p w:rsidR="00AB001F" w:rsidRDefault="00700340">
      <w:pPr>
        <w:spacing w:after="14" w:line="248" w:lineRule="auto"/>
        <w:ind w:left="577" w:right="8" w:hanging="284"/>
        <w:jc w:val="both"/>
      </w:pPr>
      <w:r>
        <w:rPr>
          <w:rFonts w:ascii="Times New Roman" w:eastAsia="Times New Roman" w:hAnsi="Times New Roman" w:cs="Times New Roman"/>
          <w:color w:val="00000A"/>
        </w:rPr>
        <w:t>13.</w:t>
      </w:r>
      <w:r>
        <w:rPr>
          <w:rFonts w:ascii="Times New Roman" w:eastAsia="Times New Roman" w:hAnsi="Times New Roman" w:cs="Times New Roman"/>
        </w:rPr>
        <w:t>W toku badania i oceny ofert Zamawiający może żądać od Wykonawców wyjaśnień dotyczących treści złożonych ofert. Niedopuszczalne jest prowadzenie między Zamawiającym a Wykonawcą negocjacji, dotyczących złożonej oferty oraz (z zastrzeżeniem art. 87 ust. 2 PZP) dokonywanie jakiejkolwiek zmiany w jej treści.</w:t>
      </w:r>
    </w:p>
    <w:p w:rsidR="00AB001F" w:rsidRDefault="00700340">
      <w:pPr>
        <w:spacing w:after="3" w:line="248" w:lineRule="auto"/>
        <w:ind w:left="303" w:right="10" w:hanging="10"/>
        <w:jc w:val="both"/>
      </w:pPr>
      <w:r>
        <w:rPr>
          <w:rFonts w:ascii="Times New Roman" w:eastAsia="Times New Roman" w:hAnsi="Times New Roman" w:cs="Times New Roman"/>
          <w:color w:val="00000A"/>
        </w:rPr>
        <w:t>14.Zamawiający w szczególności poprawi w ofercie Wykonawcy, zgodnie z art. 87 ust. 2 PZP:</w:t>
      </w:r>
    </w:p>
    <w:p w:rsidR="00AB001F" w:rsidRDefault="00700340">
      <w:pPr>
        <w:numPr>
          <w:ilvl w:val="2"/>
          <w:numId w:val="35"/>
        </w:numPr>
        <w:spacing w:after="3" w:line="248" w:lineRule="auto"/>
        <w:ind w:right="5" w:hanging="426"/>
      </w:pPr>
      <w:r>
        <w:rPr>
          <w:rFonts w:ascii="Times New Roman" w:eastAsia="Times New Roman" w:hAnsi="Times New Roman" w:cs="Times New Roman"/>
          <w:color w:val="00000A"/>
        </w:rPr>
        <w:t>oczywiste omyłki pisarskie;</w:t>
      </w:r>
    </w:p>
    <w:p w:rsidR="00566F39" w:rsidRPr="00566F39" w:rsidRDefault="00700340">
      <w:pPr>
        <w:numPr>
          <w:ilvl w:val="2"/>
          <w:numId w:val="35"/>
        </w:numPr>
        <w:spacing w:after="4" w:line="246" w:lineRule="auto"/>
        <w:ind w:right="5" w:hanging="426"/>
      </w:pPr>
      <w:r>
        <w:rPr>
          <w:rFonts w:ascii="Times New Roman" w:eastAsia="Times New Roman" w:hAnsi="Times New Roman" w:cs="Times New Roman"/>
          <w:color w:val="00000A"/>
        </w:rPr>
        <w:t xml:space="preserve">oczywiste omyłki rachunkowe z uwzględnieniem konsekwencji rachunkowych dokonanych poprawek; </w:t>
      </w:r>
    </w:p>
    <w:p w:rsidR="00AB001F" w:rsidRDefault="00700340">
      <w:pPr>
        <w:numPr>
          <w:ilvl w:val="2"/>
          <w:numId w:val="35"/>
        </w:numPr>
        <w:spacing w:after="4" w:line="246" w:lineRule="auto"/>
        <w:ind w:right="5" w:hanging="426"/>
      </w:pPr>
      <w:r>
        <w:rPr>
          <w:rFonts w:ascii="Times New Roman" w:eastAsia="Times New Roman" w:hAnsi="Times New Roman" w:cs="Times New Roman"/>
        </w:rPr>
        <w:t>inne omyłki polegające na niezgodności oferty z SIWZ, nie powodujące istotnych zmian w treści oferty, niezwłocznie zawiadamiając o tym Wykonawcę, którego oferta została poprawiona.</w:t>
      </w:r>
    </w:p>
    <w:p w:rsidR="00AB001F" w:rsidRDefault="00700340">
      <w:pPr>
        <w:numPr>
          <w:ilvl w:val="2"/>
          <w:numId w:val="32"/>
        </w:numPr>
        <w:spacing w:after="3" w:line="248" w:lineRule="auto"/>
        <w:ind w:right="10" w:hanging="720"/>
        <w:jc w:val="both"/>
      </w:pPr>
      <w:r>
        <w:rPr>
          <w:rFonts w:ascii="Times New Roman" w:eastAsia="Times New Roman" w:hAnsi="Times New Roman" w:cs="Times New Roman"/>
          <w:color w:val="00000A"/>
        </w:rPr>
        <w:t>Zamawiający wykluczy z postępowania o udzielenie zamówienia publicznego Wykonawców, którzy nie spełniają warunków określonych w  art. 24 ust. 1 PZP. Ofertę Wykonawcy wykluczonego uznaje się za odrzuconą.</w:t>
      </w:r>
    </w:p>
    <w:p w:rsidR="00AB001F" w:rsidRDefault="00700340">
      <w:pPr>
        <w:numPr>
          <w:ilvl w:val="2"/>
          <w:numId w:val="32"/>
        </w:numPr>
        <w:spacing w:after="3" w:line="248" w:lineRule="auto"/>
        <w:ind w:right="10" w:hanging="720"/>
        <w:jc w:val="both"/>
      </w:pPr>
      <w:r>
        <w:rPr>
          <w:rFonts w:ascii="Times New Roman" w:eastAsia="Times New Roman" w:hAnsi="Times New Roman" w:cs="Times New Roman"/>
          <w:color w:val="00000A"/>
        </w:rPr>
        <w:t xml:space="preserve">Zamawiający odrzuci ofertę Wykonawcy w przypadkach określonych w art. 89 ust. 1 PZP. </w:t>
      </w:r>
    </w:p>
    <w:p w:rsidR="00AB001F" w:rsidRDefault="00700340">
      <w:pPr>
        <w:numPr>
          <w:ilvl w:val="2"/>
          <w:numId w:val="32"/>
        </w:numPr>
        <w:spacing w:after="3" w:line="248" w:lineRule="auto"/>
        <w:ind w:right="10" w:hanging="720"/>
        <w:jc w:val="both"/>
      </w:pPr>
      <w:r>
        <w:rPr>
          <w:rFonts w:ascii="Times New Roman" w:eastAsia="Times New Roman" w:hAnsi="Times New Roman" w:cs="Times New Roman"/>
          <w:color w:val="00000A"/>
        </w:rPr>
        <w:t>Zamawiający unieważni postępowanie o udzielenie zamówienia publicznego w przypadkach określonych w art. 93 ust. 1 PZP, o unieważnieniu postępowania Zamawiający zawiadomi równocześnie wszystkich Wykonawców, którzy:</w:t>
      </w:r>
    </w:p>
    <w:p w:rsidR="00AB001F" w:rsidRDefault="00700340" w:rsidP="002A414B">
      <w:pPr>
        <w:numPr>
          <w:ilvl w:val="3"/>
          <w:numId w:val="33"/>
        </w:numPr>
        <w:spacing w:after="0"/>
        <w:ind w:left="1464" w:right="308" w:hanging="255"/>
        <w:jc w:val="both"/>
      </w:pPr>
      <w:r>
        <w:rPr>
          <w:rFonts w:ascii="Times New Roman" w:eastAsia="Times New Roman" w:hAnsi="Times New Roman" w:cs="Times New Roman"/>
        </w:rPr>
        <w:t>ubiegali się o udzielenie zamówienia – w przypadku unieważnienia postępowania przed upływem</w:t>
      </w:r>
      <w:r w:rsidR="002A414B">
        <w:t xml:space="preserve"> </w:t>
      </w:r>
      <w:r w:rsidRPr="002A414B">
        <w:rPr>
          <w:rFonts w:ascii="Times New Roman" w:eastAsia="Times New Roman" w:hAnsi="Times New Roman" w:cs="Times New Roman"/>
        </w:rPr>
        <w:t>terminu składania ofert,</w:t>
      </w:r>
    </w:p>
    <w:p w:rsidR="00AB001F" w:rsidRDefault="00700340">
      <w:pPr>
        <w:numPr>
          <w:ilvl w:val="3"/>
          <w:numId w:val="33"/>
        </w:numPr>
        <w:spacing w:after="14" w:line="248" w:lineRule="auto"/>
        <w:ind w:left="1464" w:right="308" w:hanging="255"/>
        <w:jc w:val="both"/>
      </w:pPr>
      <w:r>
        <w:rPr>
          <w:rFonts w:ascii="Times New Roman" w:eastAsia="Times New Roman" w:hAnsi="Times New Roman" w:cs="Times New Roman"/>
        </w:rPr>
        <w:t>złożyli oferty – w przypadku unieważnienia postępowania po upływie terminu składania ofert,- podając uzasadnienie faktyczne i prawne.</w:t>
      </w:r>
    </w:p>
    <w:p w:rsidR="00AB001F" w:rsidRDefault="00700340">
      <w:pPr>
        <w:numPr>
          <w:ilvl w:val="2"/>
          <w:numId w:val="34"/>
        </w:numPr>
        <w:spacing w:after="14" w:line="248" w:lineRule="auto"/>
        <w:ind w:right="8" w:hanging="720"/>
        <w:jc w:val="both"/>
      </w:pPr>
      <w:r>
        <w:rPr>
          <w:rFonts w:ascii="Times New Roman" w:eastAsia="Times New Roman" w:hAnsi="Times New Roman" w:cs="Times New Roman"/>
        </w:rPr>
        <w:t>W sprawach nieuregulowanych niniejszą SIWZ ma zastosowanie ustawa z dnia 29 stycznia 2004 r. Prawo zamówień publicznych (Dz. U. z 2015 r., poz. 2164 ze zm.) w związku z ustawą z dnia 22 czerwca 2016 r. o zmianie ustawy – Prawo zamówień publicznych oraz niektórych innych ustaw (Dz. U. z 2016r., poz. 1020).</w:t>
      </w:r>
    </w:p>
    <w:p w:rsidR="00AB001F" w:rsidRPr="002930F9" w:rsidRDefault="00700340">
      <w:pPr>
        <w:numPr>
          <w:ilvl w:val="2"/>
          <w:numId w:val="34"/>
        </w:numPr>
        <w:spacing w:after="14" w:line="248" w:lineRule="auto"/>
        <w:ind w:right="8" w:hanging="720"/>
        <w:jc w:val="both"/>
      </w:pPr>
      <w:r>
        <w:rPr>
          <w:rFonts w:ascii="Times New Roman" w:eastAsia="Times New Roman" w:hAnsi="Times New Roman" w:cs="Times New Roman"/>
        </w:rPr>
        <w:t>Integralną częścią SIWZ są załączniki:</w:t>
      </w:r>
    </w:p>
    <w:p w:rsidR="002930F9" w:rsidRDefault="002930F9" w:rsidP="002930F9">
      <w:pPr>
        <w:spacing w:after="14" w:line="248" w:lineRule="auto"/>
        <w:ind w:left="1013" w:right="8"/>
        <w:jc w:val="both"/>
      </w:pPr>
    </w:p>
    <w:p w:rsidR="00AB001F" w:rsidRPr="002A414B" w:rsidRDefault="00700340" w:rsidP="002A414B">
      <w:pPr>
        <w:tabs>
          <w:tab w:val="center" w:pos="3276"/>
        </w:tabs>
        <w:spacing w:after="113" w:line="240" w:lineRule="auto"/>
        <w:ind w:left="-15"/>
        <w:rPr>
          <w:rFonts w:ascii="Times New Roman" w:eastAsia="Times New Roman" w:hAnsi="Times New Roman" w:cs="Times New Roman"/>
          <w:i/>
        </w:rPr>
      </w:pPr>
      <w:r w:rsidRPr="007177F5">
        <w:rPr>
          <w:rFonts w:ascii="Times New Roman" w:eastAsia="Times New Roman" w:hAnsi="Times New Roman" w:cs="Times New Roman"/>
          <w:b/>
          <w:i/>
        </w:rPr>
        <w:t>Załącznik nr 1</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Formularz ofertowy wraz z załącznikiem</w:t>
      </w:r>
      <w:r w:rsidR="007177F5" w:rsidRPr="007177F5">
        <w:br/>
      </w:r>
      <w:r w:rsidRPr="007177F5">
        <w:rPr>
          <w:rFonts w:ascii="Times New Roman" w:eastAsia="Times New Roman" w:hAnsi="Times New Roman" w:cs="Times New Roman"/>
          <w:b/>
          <w:i/>
        </w:rPr>
        <w:t>Załącznik nr 2</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Oświadczenie Wykonawcy</w:t>
      </w:r>
      <w:r w:rsidR="007177F5" w:rsidRPr="007177F5">
        <w:br/>
      </w:r>
      <w:r w:rsidRPr="007177F5">
        <w:rPr>
          <w:rFonts w:ascii="Times New Roman" w:eastAsia="Times New Roman" w:hAnsi="Times New Roman" w:cs="Times New Roman"/>
          <w:b/>
          <w:i/>
        </w:rPr>
        <w:t>Załącznik nr 3</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Oświadczenie o przynależności lub braku przynależności do tej samej grupy kapitałowej</w:t>
      </w:r>
      <w:r w:rsidR="007177F5" w:rsidRPr="007177F5">
        <w:rPr>
          <w:rFonts w:ascii="Times New Roman" w:eastAsia="Times New Roman" w:hAnsi="Times New Roman" w:cs="Times New Roman"/>
          <w:i/>
        </w:rPr>
        <w:br/>
      </w:r>
      <w:r w:rsidRPr="007177F5">
        <w:rPr>
          <w:rFonts w:ascii="Times New Roman" w:eastAsia="Times New Roman" w:hAnsi="Times New Roman" w:cs="Times New Roman"/>
          <w:b/>
          <w:i/>
        </w:rPr>
        <w:t>Załącznik nr 4</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Wzór umowy</w:t>
      </w:r>
      <w:r w:rsidR="007177F5" w:rsidRPr="007177F5">
        <w:br/>
      </w:r>
      <w:r w:rsidRPr="007177F5">
        <w:rPr>
          <w:rFonts w:ascii="Times New Roman" w:eastAsia="Times New Roman" w:hAnsi="Times New Roman" w:cs="Times New Roman"/>
          <w:b/>
          <w:i/>
        </w:rPr>
        <w:t>Załącznik nr 5</w:t>
      </w:r>
      <w:r w:rsidRPr="007177F5">
        <w:rPr>
          <w:rFonts w:ascii="Times New Roman" w:eastAsia="Times New Roman" w:hAnsi="Times New Roman" w:cs="Times New Roman"/>
          <w:b/>
          <w:i/>
        </w:rPr>
        <w:tab/>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Szczegółowy opis przedmiotu zamówienia dla części I</w:t>
      </w:r>
      <w:r w:rsidR="007177F5" w:rsidRPr="007177F5">
        <w:br/>
      </w:r>
      <w:r w:rsidRPr="007177F5">
        <w:rPr>
          <w:rFonts w:ascii="Times New Roman" w:eastAsia="Times New Roman" w:hAnsi="Times New Roman" w:cs="Times New Roman"/>
          <w:b/>
          <w:i/>
        </w:rPr>
        <w:t>Załącznik nr 6</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Szczegółowy opis przedmiotu zamówienia dla części II</w:t>
      </w:r>
      <w:r w:rsidR="007177F5" w:rsidRPr="007177F5">
        <w:br/>
      </w:r>
      <w:r w:rsidRPr="007177F5">
        <w:rPr>
          <w:rFonts w:ascii="Times New Roman" w:eastAsia="Times New Roman" w:hAnsi="Times New Roman" w:cs="Times New Roman"/>
          <w:b/>
          <w:i/>
        </w:rPr>
        <w:t>Załącznik nr 7</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Szczegółowy opis przedmiotu zamówienia dla części III</w:t>
      </w:r>
      <w:bookmarkStart w:id="33" w:name="_Hlk518899819"/>
      <w:r w:rsidR="007177F5" w:rsidRPr="007177F5">
        <w:br/>
      </w:r>
      <w:r w:rsidRPr="007177F5">
        <w:rPr>
          <w:rFonts w:ascii="Times New Roman" w:eastAsia="Times New Roman" w:hAnsi="Times New Roman" w:cs="Times New Roman"/>
          <w:b/>
          <w:i/>
        </w:rPr>
        <w:t>Załącznik nr 8</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Szczegółowy opis przedmiotu zamówienia dla części IV</w:t>
      </w:r>
      <w:r w:rsidR="007177F5" w:rsidRPr="007177F5">
        <w:br/>
      </w:r>
      <w:r w:rsidR="001B4995" w:rsidRPr="007177F5">
        <w:rPr>
          <w:rFonts w:ascii="Times New Roman" w:eastAsia="Times New Roman" w:hAnsi="Times New Roman" w:cs="Times New Roman"/>
          <w:b/>
          <w:i/>
        </w:rPr>
        <w:t>Załącznik nr 9</w:t>
      </w:r>
      <w:r w:rsidR="007177F5" w:rsidRPr="007177F5">
        <w:rPr>
          <w:rFonts w:ascii="Times New Roman" w:eastAsia="Times New Roman" w:hAnsi="Times New Roman" w:cs="Times New Roman"/>
          <w:b/>
          <w:i/>
        </w:rPr>
        <w:t xml:space="preserve">  </w:t>
      </w:r>
      <w:r w:rsidR="001B4995" w:rsidRPr="007177F5">
        <w:rPr>
          <w:rFonts w:ascii="Times New Roman" w:eastAsia="Times New Roman" w:hAnsi="Times New Roman" w:cs="Times New Roman"/>
          <w:i/>
        </w:rPr>
        <w:t>Szczegółowy opis przedmiotu zamówienia dla części V</w:t>
      </w:r>
      <w:bookmarkEnd w:id="33"/>
      <w:r w:rsidR="007177F5" w:rsidRPr="007177F5">
        <w:br/>
      </w:r>
      <w:r w:rsidR="001B4995" w:rsidRPr="007177F5">
        <w:rPr>
          <w:rFonts w:ascii="Times New Roman" w:eastAsia="Times New Roman" w:hAnsi="Times New Roman" w:cs="Times New Roman"/>
          <w:b/>
          <w:i/>
        </w:rPr>
        <w:t>Załącznik nr 10</w:t>
      </w:r>
      <w:r w:rsidR="007177F5" w:rsidRPr="007177F5">
        <w:rPr>
          <w:rFonts w:ascii="Times New Roman" w:eastAsia="Times New Roman" w:hAnsi="Times New Roman" w:cs="Times New Roman"/>
          <w:b/>
          <w:i/>
        </w:rPr>
        <w:t xml:space="preserve"> </w:t>
      </w:r>
      <w:r w:rsidR="001B4995" w:rsidRPr="007177F5">
        <w:rPr>
          <w:rFonts w:ascii="Times New Roman" w:eastAsia="Times New Roman" w:hAnsi="Times New Roman" w:cs="Times New Roman"/>
          <w:i/>
        </w:rPr>
        <w:t>Szczegółowy opis przedmiotu zamówienia dla części VI</w:t>
      </w:r>
      <w:r w:rsidR="007177F5" w:rsidRPr="007177F5">
        <w:br/>
      </w:r>
      <w:r w:rsidR="001B4995" w:rsidRPr="007177F5">
        <w:rPr>
          <w:rFonts w:ascii="Times New Roman" w:eastAsia="Times New Roman" w:hAnsi="Times New Roman" w:cs="Times New Roman"/>
          <w:b/>
          <w:i/>
        </w:rPr>
        <w:t>Załącznik nr 11</w:t>
      </w:r>
      <w:r w:rsidR="007177F5" w:rsidRPr="007177F5">
        <w:rPr>
          <w:rFonts w:ascii="Times New Roman" w:eastAsia="Times New Roman" w:hAnsi="Times New Roman" w:cs="Times New Roman"/>
          <w:b/>
          <w:i/>
        </w:rPr>
        <w:t xml:space="preserve"> </w:t>
      </w:r>
      <w:r w:rsidR="001B4995" w:rsidRPr="007177F5">
        <w:rPr>
          <w:rFonts w:ascii="Times New Roman" w:eastAsia="Times New Roman" w:hAnsi="Times New Roman" w:cs="Times New Roman"/>
          <w:i/>
        </w:rPr>
        <w:t>Szczegółowy opis przedmiotu zamówienia dla części VII</w:t>
      </w:r>
      <w:r w:rsidR="002A414B">
        <w:rPr>
          <w:rFonts w:ascii="Times New Roman" w:eastAsia="Times New Roman" w:hAnsi="Times New Roman" w:cs="Times New Roman"/>
          <w:i/>
        </w:rPr>
        <w:br/>
      </w:r>
      <w:r w:rsidR="002A414B">
        <w:rPr>
          <w:rFonts w:ascii="Times New Roman" w:eastAsia="Times New Roman" w:hAnsi="Times New Roman" w:cs="Times New Roman"/>
          <w:b/>
          <w:i/>
        </w:rPr>
        <w:t xml:space="preserve">Załącznik nr 12 </w:t>
      </w:r>
      <w:r w:rsidR="002A414B" w:rsidRPr="007177F5">
        <w:rPr>
          <w:rFonts w:ascii="Times New Roman" w:eastAsia="Times New Roman" w:hAnsi="Times New Roman" w:cs="Times New Roman"/>
          <w:i/>
        </w:rPr>
        <w:t>Szczegółowy opis przedmiotu zamówienia dla części VII</w:t>
      </w:r>
      <w:r w:rsidR="002A414B">
        <w:rPr>
          <w:rFonts w:ascii="Times New Roman" w:eastAsia="Times New Roman" w:hAnsi="Times New Roman" w:cs="Times New Roman"/>
          <w:i/>
        </w:rPr>
        <w:t>I</w:t>
      </w:r>
      <w:r w:rsidR="007177F5" w:rsidRPr="007177F5">
        <w:br/>
      </w:r>
      <w:r w:rsidRPr="007177F5">
        <w:rPr>
          <w:rFonts w:ascii="Times New Roman" w:eastAsia="Times New Roman" w:hAnsi="Times New Roman" w:cs="Times New Roman"/>
          <w:b/>
          <w:i/>
        </w:rPr>
        <w:t xml:space="preserve">Załącznik nr </w:t>
      </w:r>
      <w:r w:rsidR="001B4995" w:rsidRPr="007177F5">
        <w:rPr>
          <w:rFonts w:ascii="Times New Roman" w:eastAsia="Times New Roman" w:hAnsi="Times New Roman" w:cs="Times New Roman"/>
          <w:b/>
          <w:i/>
        </w:rPr>
        <w:t>1</w:t>
      </w:r>
      <w:r w:rsidR="002A414B">
        <w:rPr>
          <w:rFonts w:ascii="Times New Roman" w:eastAsia="Times New Roman" w:hAnsi="Times New Roman" w:cs="Times New Roman"/>
          <w:b/>
          <w:i/>
        </w:rPr>
        <w:t>3</w:t>
      </w:r>
      <w:r w:rsidR="007177F5" w:rsidRPr="007177F5">
        <w:rPr>
          <w:rFonts w:ascii="Times New Roman" w:eastAsia="Times New Roman" w:hAnsi="Times New Roman" w:cs="Times New Roman"/>
          <w:b/>
          <w:i/>
        </w:rPr>
        <w:t xml:space="preserve"> </w:t>
      </w:r>
      <w:r w:rsidRPr="007177F5">
        <w:rPr>
          <w:rFonts w:ascii="Times New Roman" w:eastAsia="Times New Roman" w:hAnsi="Times New Roman" w:cs="Times New Roman"/>
          <w:i/>
        </w:rPr>
        <w:t>Zobowiązanie podmiotu trzeciego</w:t>
      </w:r>
      <w:r w:rsidRPr="007177F5">
        <w:rPr>
          <w:rFonts w:ascii="Times New Roman" w:eastAsia="Times New Roman" w:hAnsi="Times New Roman" w:cs="Times New Roman"/>
          <w:b/>
        </w:rPr>
        <w:t xml:space="preserve">                                               </w:t>
      </w:r>
      <w:r w:rsidRPr="007177F5">
        <w:rPr>
          <w:rFonts w:ascii="Times New Roman" w:eastAsia="Times New Roman" w:hAnsi="Times New Roman" w:cs="Times New Roman"/>
          <w:b/>
        </w:rPr>
        <w:tab/>
      </w:r>
    </w:p>
    <w:p w:rsidR="001B4995" w:rsidRPr="00566F39" w:rsidRDefault="001B4995" w:rsidP="001B4995">
      <w:pPr>
        <w:autoSpaceDE w:val="0"/>
        <w:autoSpaceDN w:val="0"/>
        <w:adjustRightInd w:val="0"/>
        <w:spacing w:after="0" w:line="240" w:lineRule="auto"/>
        <w:jc w:val="both"/>
        <w:rPr>
          <w:rFonts w:ascii="Times New Roman" w:eastAsia="Times New Roman" w:hAnsi="Times New Roman" w:cs="Times New Roman"/>
          <w:color w:val="auto"/>
        </w:rPr>
      </w:pPr>
      <w:r w:rsidRPr="009D15C6">
        <w:rPr>
          <w:rFonts w:ascii="Times New Roman" w:eastAsia="Times New Roman" w:hAnsi="Times New Roman" w:cs="Times New Roman"/>
          <w:color w:val="auto"/>
        </w:rPr>
        <w:t xml:space="preserve">Małogoszcz, dnia 16.08.2018 r. </w:t>
      </w:r>
      <w:r w:rsidRPr="00566F39">
        <w:rPr>
          <w:rFonts w:ascii="Times New Roman" w:eastAsia="Times New Roman" w:hAnsi="Times New Roman" w:cs="Times New Roman"/>
          <w:color w:val="auto"/>
        </w:rPr>
        <w:tab/>
      </w:r>
      <w:r w:rsidRPr="00566F39">
        <w:rPr>
          <w:rFonts w:ascii="Times New Roman" w:eastAsia="Times New Roman" w:hAnsi="Times New Roman" w:cs="Times New Roman"/>
          <w:color w:val="auto"/>
        </w:rPr>
        <w:tab/>
      </w:r>
      <w:r w:rsidRPr="00566F39">
        <w:rPr>
          <w:rFonts w:ascii="Times New Roman" w:eastAsia="Times New Roman" w:hAnsi="Times New Roman" w:cs="Times New Roman"/>
          <w:color w:val="auto"/>
        </w:rPr>
        <w:tab/>
      </w:r>
      <w:r w:rsidRPr="00566F39">
        <w:rPr>
          <w:rFonts w:ascii="Times New Roman" w:eastAsia="Times New Roman" w:hAnsi="Times New Roman" w:cs="Times New Roman"/>
          <w:color w:val="auto"/>
        </w:rPr>
        <w:tab/>
      </w:r>
      <w:r w:rsidRPr="00566F39">
        <w:rPr>
          <w:rFonts w:ascii="Times New Roman" w:eastAsia="Times New Roman" w:hAnsi="Times New Roman" w:cs="Times New Roman"/>
          <w:color w:val="auto"/>
        </w:rPr>
        <w:tab/>
      </w:r>
    </w:p>
    <w:p w:rsidR="001B4995" w:rsidRPr="00566F39" w:rsidRDefault="001B4995" w:rsidP="001B4995">
      <w:pPr>
        <w:autoSpaceDE w:val="0"/>
        <w:autoSpaceDN w:val="0"/>
        <w:adjustRightInd w:val="0"/>
        <w:spacing w:after="0" w:line="240" w:lineRule="auto"/>
        <w:ind w:left="5664"/>
        <w:jc w:val="both"/>
        <w:rPr>
          <w:rFonts w:ascii="Times New Roman" w:eastAsia="Times New Roman" w:hAnsi="Times New Roman" w:cs="Times New Roman"/>
          <w:color w:val="auto"/>
        </w:rPr>
      </w:pPr>
      <w:r w:rsidRPr="00566F39">
        <w:rPr>
          <w:rFonts w:ascii="Times New Roman" w:eastAsia="Times New Roman" w:hAnsi="Times New Roman" w:cs="Times New Roman"/>
          <w:color w:val="auto"/>
        </w:rPr>
        <w:t xml:space="preserve"> Zatwierdzam:</w:t>
      </w:r>
    </w:p>
    <w:p w:rsidR="00AB001F" w:rsidRPr="007177F5" w:rsidRDefault="002A414B" w:rsidP="002A414B">
      <w:pPr>
        <w:spacing w:after="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B4995" w:rsidRPr="00566F39">
        <w:rPr>
          <w:rFonts w:ascii="Times New Roman" w:eastAsia="Times New Roman" w:hAnsi="Times New Roman" w:cs="Times New Roman"/>
          <w:color w:val="auto"/>
        </w:rPr>
        <w:t>Burmistrz Miasta i Gminy Ma</w:t>
      </w:r>
      <w:r>
        <w:rPr>
          <w:rFonts w:ascii="Times New Roman" w:eastAsia="Times New Roman" w:hAnsi="Times New Roman" w:cs="Times New Roman"/>
          <w:color w:val="auto"/>
        </w:rPr>
        <w:t>łogoszcz</w:t>
      </w:r>
      <w:r w:rsidR="001B4995" w:rsidRPr="00566F39">
        <w:rPr>
          <w:rFonts w:ascii="Times New Roman" w:eastAsia="Times New Roman" w:hAnsi="Times New Roman" w:cs="Times New Roman"/>
          <w:color w:val="auto"/>
        </w:rPr>
        <w:br/>
        <w:t xml:space="preserve">                        </w:t>
      </w:r>
      <w:r>
        <w:rPr>
          <w:rFonts w:ascii="Times New Roman" w:eastAsia="Times New Roman" w:hAnsi="Times New Roman" w:cs="Times New Roman"/>
          <w:color w:val="auto"/>
        </w:rPr>
        <w:t xml:space="preserve">                     </w:t>
      </w:r>
      <w:r w:rsidR="001B4995" w:rsidRPr="00566F39">
        <w:rPr>
          <w:rFonts w:ascii="Times New Roman" w:eastAsia="Times New Roman" w:hAnsi="Times New Roman" w:cs="Times New Roman"/>
          <w:color w:val="auto"/>
        </w:rPr>
        <w:t>Jan Głogowski</w:t>
      </w:r>
    </w:p>
    <w:sectPr w:rsidR="00AB001F" w:rsidRPr="007177F5">
      <w:headerReference w:type="even" r:id="rId12"/>
      <w:headerReference w:type="default" r:id="rId13"/>
      <w:footerReference w:type="even" r:id="rId14"/>
      <w:footerReference w:type="default" r:id="rId15"/>
      <w:headerReference w:type="first" r:id="rId16"/>
      <w:pgSz w:w="11900" w:h="16840"/>
      <w:pgMar w:top="2064" w:right="1123" w:bottom="929" w:left="82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50" w:rsidRDefault="003F0D50">
      <w:pPr>
        <w:spacing w:after="0" w:line="240" w:lineRule="auto"/>
      </w:pPr>
      <w:r>
        <w:separator/>
      </w:r>
    </w:p>
  </w:endnote>
  <w:endnote w:type="continuationSeparator" w:id="0">
    <w:p w:rsidR="003F0D50" w:rsidRDefault="003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F6" w:rsidRDefault="00E71BF6">
    <w:pPr>
      <w:spacing w:after="36" w:line="240" w:lineRule="auto"/>
      <w:ind w:left="2548" w:right="2293"/>
      <w:jc w:val="center"/>
    </w:pPr>
    <w:r>
      <w:rPr>
        <w:rFonts w:ascii="Times New Roman" w:eastAsia="Times New Roman" w:hAnsi="Times New Roman" w:cs="Times New Roman"/>
        <w:i/>
        <w:sz w:val="14"/>
      </w:rPr>
      <w:t xml:space="preserve">Projekt współfinansowany ze środków Europejskiego Funduszu Społecznego w ramach Regionalnego Programu Operacyjnego Województwa Małopolskiego 2014-2020 </w:t>
    </w:r>
  </w:p>
  <w:p w:rsidR="00E71BF6" w:rsidRDefault="00E71BF6">
    <w:pPr>
      <w:spacing w:after="0"/>
      <w:ind w:right="1"/>
      <w:jc w:val="right"/>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F6" w:rsidRDefault="00E71BF6">
    <w:pPr>
      <w:spacing w:after="0"/>
      <w:ind w:right="1"/>
      <w:jc w:val="right"/>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6E6E6A">
      <w:rPr>
        <w:rFonts w:ascii="Times New Roman" w:eastAsia="Times New Roman" w:hAnsi="Times New Roman" w:cs="Times New Roman"/>
        <w:noProof/>
        <w:sz w:val="18"/>
      </w:rPr>
      <w:t>17</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50" w:rsidRDefault="003F0D50">
      <w:pPr>
        <w:spacing w:after="0" w:line="240" w:lineRule="auto"/>
      </w:pPr>
      <w:r>
        <w:separator/>
      </w:r>
    </w:p>
  </w:footnote>
  <w:footnote w:type="continuationSeparator" w:id="0">
    <w:p w:rsidR="003F0D50" w:rsidRDefault="003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F6" w:rsidRDefault="00E71BF6">
    <w:pPr>
      <w:spacing w:after="0"/>
      <w:ind w:left="234"/>
      <w:jc w:val="center"/>
    </w:pPr>
    <w:r>
      <w:rPr>
        <w:noProof/>
      </w:rPr>
      <w:drawing>
        <wp:anchor distT="0" distB="0" distL="114300" distR="114300" simplePos="0" relativeHeight="251658240" behindDoc="0" locked="0" layoutInCell="1" allowOverlap="0">
          <wp:simplePos x="0" y="0"/>
          <wp:positionH relativeFrom="page">
            <wp:posOffset>909320</wp:posOffset>
          </wp:positionH>
          <wp:positionV relativeFrom="page">
            <wp:posOffset>623570</wp:posOffset>
          </wp:positionV>
          <wp:extent cx="5742432" cy="579120"/>
          <wp:effectExtent l="0" t="0" r="0" b="0"/>
          <wp:wrapSquare wrapText="bothSides"/>
          <wp:docPr id="14955" name="Picture 14952"/>
          <wp:cNvGraphicFramePr/>
          <a:graphic xmlns:a="http://schemas.openxmlformats.org/drawingml/2006/main">
            <a:graphicData uri="http://schemas.openxmlformats.org/drawingml/2006/picture">
              <pic:pic xmlns:pic="http://schemas.openxmlformats.org/drawingml/2006/picture">
                <pic:nvPicPr>
                  <pic:cNvPr id="14952" name="Picture 14952"/>
                  <pic:cNvPicPr/>
                </pic:nvPicPr>
                <pic:blipFill>
                  <a:blip r:embed="rId1"/>
                  <a:stretch>
                    <a:fillRect/>
                  </a:stretch>
                </pic:blipFill>
                <pic:spPr>
                  <a:xfrm>
                    <a:off x="0" y="0"/>
                    <a:ext cx="5742432" cy="579120"/>
                  </a:xfrm>
                  <a:prstGeom prst="rect">
                    <a:avLst/>
                  </a:prstGeom>
                </pic:spPr>
              </pic:pic>
            </a:graphicData>
          </a:graphic>
        </wp:anchor>
      </w:drawing>
    </w:r>
    <w:r>
      <w:rPr>
        <w:rFonts w:ascii="Times New Roman" w:eastAsia="Times New Roman" w:hAnsi="Times New Roman" w:cs="Times New Roman"/>
        <w:b/>
        <w:i/>
        <w:sz w:val="14"/>
      </w:rPr>
      <w:t>DO.440.4.1.2017</w:t>
    </w:r>
    <w:r>
      <w:rPr>
        <w:rFonts w:ascii="Times New Roman" w:eastAsia="Times New Roman" w:hAnsi="Times New Roman" w:cs="Times New Roman"/>
        <w:b/>
        <w:i/>
        <w:color w:val="00000A"/>
        <w:sz w:val="14"/>
      </w:rPr>
      <w:t xml:space="preserve">  Zakup i dostawa pomocy dydaktycznych </w:t>
    </w:r>
    <w:r>
      <w:rPr>
        <w:rFonts w:ascii="Times New Roman" w:eastAsia="Times New Roman" w:hAnsi="Times New Roman" w:cs="Times New Roman"/>
        <w:b/>
        <w:i/>
        <w:sz w:val="14"/>
      </w:rPr>
      <w:t xml:space="preserve">w ramach projektu „Akcja edukacyjna”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94" w:type="dxa"/>
      <w:jc w:val="center"/>
      <w:tblLook w:val="04A0" w:firstRow="1" w:lastRow="0" w:firstColumn="1" w:lastColumn="0" w:noHBand="0" w:noVBand="1"/>
    </w:tblPr>
    <w:tblGrid>
      <w:gridCol w:w="2874"/>
      <w:gridCol w:w="2046"/>
      <w:gridCol w:w="3774"/>
    </w:tblGrid>
    <w:tr w:rsidR="00E71BF6" w:rsidRPr="00D963E1" w:rsidTr="00E71BF6">
      <w:trPr>
        <w:jc w:val="center"/>
      </w:trPr>
      <w:tc>
        <w:tcPr>
          <w:tcW w:w="2877" w:type="dxa"/>
        </w:tcPr>
        <w:p w:rsidR="00E71BF6" w:rsidRPr="00D963E1" w:rsidRDefault="00E71BF6" w:rsidP="00D963E1">
          <w:pPr>
            <w:spacing w:after="0" w:line="240" w:lineRule="auto"/>
            <w:rPr>
              <w:rFonts w:ascii="Times New Roman" w:eastAsia="Times New Roman" w:hAnsi="Times New Roman" w:cs="Times New Roman"/>
              <w:color w:val="auto"/>
              <w:sz w:val="24"/>
              <w:szCs w:val="24"/>
            </w:rPr>
          </w:pPr>
          <w:bookmarkStart w:id="34" w:name="_Hlk519069466"/>
          <w:r w:rsidRPr="00D963E1">
            <w:rPr>
              <w:rFonts w:ascii="Times New Roman" w:eastAsia="Times New Roman" w:hAnsi="Times New Roman" w:cs="Times New Roman"/>
              <w:noProof/>
              <w:color w:val="auto"/>
              <w:sz w:val="24"/>
              <w:szCs w:val="24"/>
            </w:rPr>
            <w:drawing>
              <wp:inline distT="0" distB="0" distL="0" distR="0">
                <wp:extent cx="1666875" cy="762000"/>
                <wp:effectExtent l="0" t="0" r="9525" b="0"/>
                <wp:docPr id="14956" name="Obraz 1495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c>
      <w:tc>
        <w:tcPr>
          <w:tcW w:w="2031" w:type="dxa"/>
        </w:tcPr>
        <w:p w:rsidR="00E71BF6" w:rsidRPr="00D963E1" w:rsidRDefault="00E71BF6" w:rsidP="00D963E1">
          <w:pPr>
            <w:spacing w:after="0" w:line="240" w:lineRule="auto"/>
            <w:jc w:val="center"/>
            <w:rPr>
              <w:rFonts w:ascii="Times New Roman" w:eastAsia="Times New Roman" w:hAnsi="Times New Roman" w:cs="Times New Roman"/>
              <w:color w:val="auto"/>
              <w:sz w:val="24"/>
              <w:szCs w:val="24"/>
            </w:rPr>
          </w:pPr>
          <w:r w:rsidRPr="00D963E1">
            <w:rPr>
              <w:rFonts w:ascii="Cambria" w:eastAsia="Times New Roman" w:hAnsi="Cambria" w:cs="Times New Roman"/>
              <w:noProof/>
              <w:color w:val="auto"/>
              <w:sz w:val="24"/>
              <w:szCs w:val="24"/>
            </w:rPr>
            <w:drawing>
              <wp:inline distT="0" distB="0" distL="0" distR="0">
                <wp:extent cx="1152525" cy="533400"/>
                <wp:effectExtent l="0" t="0" r="9525" b="0"/>
                <wp:docPr id="14957" name="Obraz 1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86" w:type="dxa"/>
        </w:tcPr>
        <w:p w:rsidR="00E71BF6" w:rsidRPr="00D963E1" w:rsidRDefault="00E71BF6" w:rsidP="00D963E1">
          <w:pPr>
            <w:spacing w:after="0" w:line="240" w:lineRule="auto"/>
            <w:jc w:val="right"/>
            <w:rPr>
              <w:rFonts w:ascii="Times New Roman" w:eastAsia="Times New Roman" w:hAnsi="Times New Roman" w:cs="Times New Roman"/>
              <w:color w:val="auto"/>
              <w:sz w:val="24"/>
              <w:szCs w:val="24"/>
            </w:rPr>
          </w:pPr>
          <w:r w:rsidRPr="00D963E1">
            <w:rPr>
              <w:rFonts w:ascii="Times New Roman" w:eastAsia="Times New Roman" w:hAnsi="Times New Roman" w:cs="Times New Roman"/>
              <w:noProof/>
              <w:color w:val="auto"/>
              <w:sz w:val="24"/>
              <w:szCs w:val="24"/>
            </w:rPr>
            <w:drawing>
              <wp:inline distT="0" distB="0" distL="0" distR="0">
                <wp:extent cx="2200275" cy="762000"/>
                <wp:effectExtent l="0" t="0" r="9525" b="0"/>
                <wp:docPr id="14958" name="Obraz 14958"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inline>
            </w:drawing>
          </w:r>
        </w:p>
      </w:tc>
    </w:tr>
    <w:bookmarkEnd w:id="34"/>
  </w:tbl>
  <w:p w:rsidR="00E71BF6" w:rsidRDefault="00E71B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94" w:type="dxa"/>
      <w:jc w:val="center"/>
      <w:tblLook w:val="04A0" w:firstRow="1" w:lastRow="0" w:firstColumn="1" w:lastColumn="0" w:noHBand="0" w:noVBand="1"/>
    </w:tblPr>
    <w:tblGrid>
      <w:gridCol w:w="2874"/>
      <w:gridCol w:w="2046"/>
      <w:gridCol w:w="3774"/>
    </w:tblGrid>
    <w:tr w:rsidR="00E71BF6" w:rsidRPr="00D963E1" w:rsidTr="00E71BF6">
      <w:trPr>
        <w:jc w:val="center"/>
      </w:trPr>
      <w:tc>
        <w:tcPr>
          <w:tcW w:w="2877" w:type="dxa"/>
        </w:tcPr>
        <w:p w:rsidR="00E71BF6" w:rsidRPr="00D963E1" w:rsidRDefault="00E71BF6" w:rsidP="00D963E1">
          <w:pPr>
            <w:spacing w:after="0" w:line="240" w:lineRule="auto"/>
            <w:rPr>
              <w:rFonts w:ascii="Times New Roman" w:eastAsia="Times New Roman" w:hAnsi="Times New Roman" w:cs="Times New Roman"/>
              <w:color w:val="auto"/>
              <w:sz w:val="24"/>
              <w:szCs w:val="24"/>
            </w:rPr>
          </w:pPr>
          <w:r w:rsidRPr="00D963E1">
            <w:rPr>
              <w:rFonts w:ascii="Times New Roman" w:eastAsia="Times New Roman" w:hAnsi="Times New Roman" w:cs="Times New Roman"/>
              <w:noProof/>
              <w:color w:val="auto"/>
              <w:sz w:val="24"/>
              <w:szCs w:val="24"/>
            </w:rPr>
            <w:drawing>
              <wp:inline distT="0" distB="0" distL="0" distR="0">
                <wp:extent cx="1666875" cy="762000"/>
                <wp:effectExtent l="0" t="0" r="9525" b="0"/>
                <wp:docPr id="14959" name="Obraz 14959"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c>
      <w:tc>
        <w:tcPr>
          <w:tcW w:w="2031" w:type="dxa"/>
        </w:tcPr>
        <w:p w:rsidR="00E71BF6" w:rsidRPr="00D963E1" w:rsidRDefault="00E71BF6" w:rsidP="00D963E1">
          <w:pPr>
            <w:spacing w:after="0" w:line="240" w:lineRule="auto"/>
            <w:jc w:val="center"/>
            <w:rPr>
              <w:rFonts w:ascii="Times New Roman" w:eastAsia="Times New Roman" w:hAnsi="Times New Roman" w:cs="Times New Roman"/>
              <w:color w:val="auto"/>
              <w:sz w:val="24"/>
              <w:szCs w:val="24"/>
            </w:rPr>
          </w:pPr>
          <w:r w:rsidRPr="00D963E1">
            <w:rPr>
              <w:rFonts w:ascii="Cambria" w:eastAsia="Times New Roman" w:hAnsi="Cambria" w:cs="Times New Roman"/>
              <w:noProof/>
              <w:color w:val="auto"/>
              <w:sz w:val="24"/>
              <w:szCs w:val="24"/>
            </w:rPr>
            <w:drawing>
              <wp:inline distT="0" distB="0" distL="0" distR="0">
                <wp:extent cx="1152525" cy="533400"/>
                <wp:effectExtent l="0" t="0" r="9525" b="0"/>
                <wp:docPr id="14960" name="Obraz 1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86" w:type="dxa"/>
        </w:tcPr>
        <w:p w:rsidR="00E71BF6" w:rsidRPr="00D963E1" w:rsidRDefault="00E71BF6" w:rsidP="00D963E1">
          <w:pPr>
            <w:spacing w:after="0" w:line="240" w:lineRule="auto"/>
            <w:jc w:val="right"/>
            <w:rPr>
              <w:rFonts w:ascii="Times New Roman" w:eastAsia="Times New Roman" w:hAnsi="Times New Roman" w:cs="Times New Roman"/>
              <w:color w:val="auto"/>
              <w:sz w:val="24"/>
              <w:szCs w:val="24"/>
            </w:rPr>
          </w:pPr>
          <w:r w:rsidRPr="00D963E1">
            <w:rPr>
              <w:rFonts w:ascii="Times New Roman" w:eastAsia="Times New Roman" w:hAnsi="Times New Roman" w:cs="Times New Roman"/>
              <w:noProof/>
              <w:color w:val="auto"/>
              <w:sz w:val="24"/>
              <w:szCs w:val="24"/>
            </w:rPr>
            <w:drawing>
              <wp:inline distT="0" distB="0" distL="0" distR="0">
                <wp:extent cx="2200275" cy="762000"/>
                <wp:effectExtent l="0" t="0" r="9525" b="0"/>
                <wp:docPr id="14961" name="Obraz 1496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inline>
            </w:drawing>
          </w:r>
        </w:p>
      </w:tc>
    </w:tr>
  </w:tbl>
  <w:p w:rsidR="00E71BF6" w:rsidRDefault="00E71B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17C"/>
    <w:multiLevelType w:val="hybridMultilevel"/>
    <w:tmpl w:val="D7C41B3A"/>
    <w:lvl w:ilvl="0" w:tplc="D7F2EBD0">
      <w:start w:val="1"/>
      <w:numFmt w:val="decimal"/>
      <w:lvlText w:val="%1."/>
      <w:lvlJc w:val="left"/>
      <w:pPr>
        <w:ind w:left="10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83414C4">
      <w:start w:val="1"/>
      <w:numFmt w:val="lowerLetter"/>
      <w:lvlText w:val="%2"/>
      <w:lvlJc w:val="left"/>
      <w:pPr>
        <w:ind w:left="17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7D20F1C">
      <w:start w:val="1"/>
      <w:numFmt w:val="lowerRoman"/>
      <w:lvlText w:val="%3"/>
      <w:lvlJc w:val="left"/>
      <w:pPr>
        <w:ind w:left="25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03C46F8">
      <w:start w:val="1"/>
      <w:numFmt w:val="decimal"/>
      <w:lvlText w:val="%4"/>
      <w:lvlJc w:val="left"/>
      <w:pPr>
        <w:ind w:left="32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E02B62C">
      <w:start w:val="1"/>
      <w:numFmt w:val="lowerLetter"/>
      <w:lvlText w:val="%5"/>
      <w:lvlJc w:val="left"/>
      <w:pPr>
        <w:ind w:left="395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3A900D0E">
      <w:start w:val="1"/>
      <w:numFmt w:val="lowerRoman"/>
      <w:lvlText w:val="%6"/>
      <w:lvlJc w:val="left"/>
      <w:pPr>
        <w:ind w:left="46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9B8BD5E">
      <w:start w:val="1"/>
      <w:numFmt w:val="decimal"/>
      <w:lvlText w:val="%7"/>
      <w:lvlJc w:val="left"/>
      <w:pPr>
        <w:ind w:left="53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870848A">
      <w:start w:val="1"/>
      <w:numFmt w:val="lowerLetter"/>
      <w:lvlText w:val="%8"/>
      <w:lvlJc w:val="left"/>
      <w:pPr>
        <w:ind w:left="61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9F60A82">
      <w:start w:val="1"/>
      <w:numFmt w:val="lowerRoman"/>
      <w:lvlText w:val="%9"/>
      <w:lvlJc w:val="left"/>
      <w:pPr>
        <w:ind w:left="68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BCE13D3"/>
    <w:multiLevelType w:val="hybridMultilevel"/>
    <w:tmpl w:val="59BC0256"/>
    <w:lvl w:ilvl="0" w:tplc="075496A0">
      <w:start w:val="1"/>
      <w:numFmt w:val="decimal"/>
      <w:lvlText w:val="%1."/>
      <w:lvlJc w:val="left"/>
      <w:pPr>
        <w:ind w:left="63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1D2C8F8">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61C4F8BC">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760FEC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CFC0ED2">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2708BE4">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0EEF86C">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7C0936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84EDE44">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C8174BF"/>
    <w:multiLevelType w:val="hybridMultilevel"/>
    <w:tmpl w:val="10D882DC"/>
    <w:lvl w:ilvl="0" w:tplc="B94AD66E">
      <w:start w:val="1"/>
      <w:numFmt w:val="decimal"/>
      <w:lvlText w:val="%1."/>
      <w:lvlJc w:val="left"/>
      <w:pPr>
        <w:ind w:left="303"/>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1" w:tplc="E5CEB3B2">
      <w:start w:val="1"/>
      <w:numFmt w:val="lowerLetter"/>
      <w:lvlText w:val="%2"/>
      <w:lvlJc w:val="left"/>
      <w:pPr>
        <w:ind w:left="142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2" w:tplc="39CE07A6">
      <w:start w:val="1"/>
      <w:numFmt w:val="lowerRoman"/>
      <w:lvlText w:val="%3"/>
      <w:lvlJc w:val="left"/>
      <w:pPr>
        <w:ind w:left="214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3" w:tplc="C04A527E">
      <w:start w:val="1"/>
      <w:numFmt w:val="decimal"/>
      <w:lvlText w:val="%4"/>
      <w:lvlJc w:val="left"/>
      <w:pPr>
        <w:ind w:left="286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4" w:tplc="29F85370">
      <w:start w:val="1"/>
      <w:numFmt w:val="lowerLetter"/>
      <w:lvlText w:val="%5"/>
      <w:lvlJc w:val="left"/>
      <w:pPr>
        <w:ind w:left="358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5" w:tplc="8A1A89A0">
      <w:start w:val="1"/>
      <w:numFmt w:val="lowerRoman"/>
      <w:lvlText w:val="%6"/>
      <w:lvlJc w:val="left"/>
      <w:pPr>
        <w:ind w:left="430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6" w:tplc="5E728E8C">
      <w:start w:val="1"/>
      <w:numFmt w:val="decimal"/>
      <w:lvlText w:val="%7"/>
      <w:lvlJc w:val="left"/>
      <w:pPr>
        <w:ind w:left="502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7" w:tplc="273A272C">
      <w:start w:val="1"/>
      <w:numFmt w:val="lowerLetter"/>
      <w:lvlText w:val="%8"/>
      <w:lvlJc w:val="left"/>
      <w:pPr>
        <w:ind w:left="574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8" w:tplc="069A8808">
      <w:start w:val="1"/>
      <w:numFmt w:val="lowerRoman"/>
      <w:lvlText w:val="%9"/>
      <w:lvlJc w:val="left"/>
      <w:pPr>
        <w:ind w:left="646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CBA6043"/>
    <w:multiLevelType w:val="hybridMultilevel"/>
    <w:tmpl w:val="8006D36E"/>
    <w:lvl w:ilvl="0" w:tplc="CB040182">
      <w:start w:val="3"/>
      <w:numFmt w:val="decimal"/>
      <w:lvlText w:val="%1."/>
      <w:lvlJc w:val="left"/>
      <w:pPr>
        <w:ind w:left="1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504C86">
      <w:start w:val="37"/>
      <w:numFmt w:val="decimal"/>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3A36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8C6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6254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2AC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B436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AC07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6CBF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B32AF4"/>
    <w:multiLevelType w:val="hybridMultilevel"/>
    <w:tmpl w:val="F6D019DE"/>
    <w:lvl w:ilvl="0" w:tplc="ABAEB660">
      <w:start w:val="1"/>
      <w:numFmt w:val="lowerLetter"/>
      <w:lvlText w:val="%1)"/>
      <w:lvlJc w:val="left"/>
      <w:pPr>
        <w:ind w:left="1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D2E4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AE3C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61A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1203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62F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4A2A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690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C0A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5316D4"/>
    <w:multiLevelType w:val="hybridMultilevel"/>
    <w:tmpl w:val="163AFED6"/>
    <w:lvl w:ilvl="0" w:tplc="1C589CA0">
      <w:start w:val="1"/>
      <w:numFmt w:val="decimal"/>
      <w:lvlText w:val="%1."/>
      <w:lvlJc w:val="left"/>
      <w:pPr>
        <w:ind w:left="10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6BAFFD6">
      <w:start w:val="1"/>
      <w:numFmt w:val="lowerLetter"/>
      <w:lvlText w:val="%2)"/>
      <w:lvlJc w:val="left"/>
      <w:pPr>
        <w:ind w:left="1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140782">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8EADA">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7A322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A49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20F986">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8D904">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F6FF62">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063F39"/>
    <w:multiLevelType w:val="hybridMultilevel"/>
    <w:tmpl w:val="3A006EA6"/>
    <w:lvl w:ilvl="0" w:tplc="33C202BA">
      <w:start w:val="1"/>
      <w:numFmt w:val="bullet"/>
      <w:lvlText w:val="-"/>
      <w:lvlJc w:val="left"/>
      <w:pPr>
        <w:ind w:left="1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C0A32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002E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068D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05D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CF4B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2C3F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07C8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9CF3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E625EB"/>
    <w:multiLevelType w:val="hybridMultilevel"/>
    <w:tmpl w:val="D79E56F2"/>
    <w:lvl w:ilvl="0" w:tplc="EC60D6CA">
      <w:start w:val="1"/>
      <w:numFmt w:val="decimal"/>
      <w:lvlText w:val="%1."/>
      <w:lvlJc w:val="left"/>
      <w:pPr>
        <w:ind w:left="1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40E130">
      <w:start w:val="1"/>
      <w:numFmt w:val="lowerLetter"/>
      <w:lvlText w:val="%2)"/>
      <w:lvlJc w:val="left"/>
      <w:pPr>
        <w:ind w:left="139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9F8C43C">
      <w:start w:val="1"/>
      <w:numFmt w:val="lowerRoman"/>
      <w:lvlText w:val="%3"/>
      <w:lvlJc w:val="left"/>
      <w:pPr>
        <w:ind w:left="19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33695B6">
      <w:start w:val="1"/>
      <w:numFmt w:val="decimal"/>
      <w:lvlText w:val="%4"/>
      <w:lvlJc w:val="left"/>
      <w:pPr>
        <w:ind w:left="265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174DC22">
      <w:start w:val="1"/>
      <w:numFmt w:val="lowerLetter"/>
      <w:lvlText w:val="%5"/>
      <w:lvlJc w:val="left"/>
      <w:pPr>
        <w:ind w:left="337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FB43222">
      <w:start w:val="1"/>
      <w:numFmt w:val="lowerRoman"/>
      <w:lvlText w:val="%6"/>
      <w:lvlJc w:val="left"/>
      <w:pPr>
        <w:ind w:left="409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458E19A">
      <w:start w:val="1"/>
      <w:numFmt w:val="decimal"/>
      <w:lvlText w:val="%7"/>
      <w:lvlJc w:val="left"/>
      <w:pPr>
        <w:ind w:left="481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1E81C72">
      <w:start w:val="1"/>
      <w:numFmt w:val="lowerLetter"/>
      <w:lvlText w:val="%8"/>
      <w:lvlJc w:val="left"/>
      <w:pPr>
        <w:ind w:left="55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546BB6A">
      <w:start w:val="1"/>
      <w:numFmt w:val="lowerRoman"/>
      <w:lvlText w:val="%9"/>
      <w:lvlJc w:val="left"/>
      <w:pPr>
        <w:ind w:left="625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27F50ADC"/>
    <w:multiLevelType w:val="hybridMultilevel"/>
    <w:tmpl w:val="988E2A70"/>
    <w:lvl w:ilvl="0" w:tplc="6330A6A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000D6E">
      <w:start w:val="1"/>
      <w:numFmt w:val="decimal"/>
      <w:lvlRestart w:val="0"/>
      <w:lvlText w:val="%2."/>
      <w:lvlJc w:val="left"/>
      <w:pPr>
        <w:ind w:left="1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74A2A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5EB796">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B08A3E">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305C4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68B61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806B8A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76C21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26467"/>
    <w:multiLevelType w:val="hybridMultilevel"/>
    <w:tmpl w:val="7346E08A"/>
    <w:lvl w:ilvl="0" w:tplc="2234786A">
      <w:start w:val="1"/>
      <w:numFmt w:val="bullet"/>
      <w:lvlText w:val="─"/>
      <w:lvlJc w:val="left"/>
      <w:pPr>
        <w:tabs>
          <w:tab w:val="num" w:pos="0"/>
        </w:tabs>
        <w:ind w:left="363" w:hanging="363"/>
      </w:pPr>
      <w:rPr>
        <w:rFonts w:ascii="Times New Roman" w:hAnsi="Times New Roman" w:cs="Times New Roman" w:hint="default"/>
      </w:rPr>
    </w:lvl>
    <w:lvl w:ilvl="1" w:tplc="854AFDEC">
      <w:start w:val="1"/>
      <w:numFmt w:val="decimal"/>
      <w:lvlText w:val="%2)"/>
      <w:lvlJc w:val="left"/>
      <w:pPr>
        <w:tabs>
          <w:tab w:val="num" w:pos="720"/>
        </w:tabs>
        <w:ind w:left="720" w:hanging="363"/>
      </w:pPr>
      <w:rPr>
        <w:rFonts w:ascii="Times New Roman" w:hAnsi="Times New Roman" w:cs="Times New Roman" w:hint="default"/>
        <w:sz w:val="22"/>
        <w:szCs w:val="22"/>
      </w:rPr>
    </w:lvl>
    <w:lvl w:ilvl="2" w:tplc="C0842870">
      <w:start w:val="1"/>
      <w:numFmt w:val="decimal"/>
      <w:lvlText w:val="%3."/>
      <w:lvlJc w:val="left"/>
      <w:pPr>
        <w:tabs>
          <w:tab w:val="num" w:pos="0"/>
        </w:tabs>
        <w:ind w:left="357" w:firstLine="0"/>
      </w:pPr>
      <w:rPr>
        <w:rFonts w:hint="default"/>
        <w:b w:val="0"/>
        <w:i w:val="0"/>
      </w:rPr>
    </w:lvl>
    <w:lvl w:ilvl="3" w:tplc="DA5C8462">
      <w:start w:val="1"/>
      <w:numFmt w:val="decimal"/>
      <w:lvlText w:val="%4."/>
      <w:lvlJc w:val="left"/>
      <w:pPr>
        <w:tabs>
          <w:tab w:val="num" w:pos="357"/>
        </w:tabs>
        <w:ind w:left="357" w:hanging="357"/>
      </w:pPr>
      <w:rPr>
        <w:rFonts w:hint="default"/>
      </w:rPr>
    </w:lvl>
    <w:lvl w:ilvl="4" w:tplc="88221776">
      <w:start w:val="1"/>
      <w:numFmt w:val="lowerLetter"/>
      <w:lvlText w:val="%5."/>
      <w:lvlJc w:val="left"/>
      <w:pPr>
        <w:tabs>
          <w:tab w:val="num" w:pos="3243"/>
        </w:tabs>
        <w:ind w:left="3243" w:hanging="360"/>
      </w:pPr>
      <w:rPr>
        <w:rFonts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BEE0A2F"/>
    <w:multiLevelType w:val="hybridMultilevel"/>
    <w:tmpl w:val="A684AB08"/>
    <w:lvl w:ilvl="0" w:tplc="DF6E092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362B94">
      <w:start w:val="1"/>
      <w:numFmt w:val="decimal"/>
      <w:lvlText w:val="%2)"/>
      <w:lvlJc w:val="left"/>
      <w:pPr>
        <w:ind w:left="9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E8C0E8">
      <w:start w:val="1"/>
      <w:numFmt w:val="lowerRoman"/>
      <w:lvlText w:val="%3"/>
      <w:lvlJc w:val="left"/>
      <w:pPr>
        <w:ind w:left="14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F4C292">
      <w:start w:val="1"/>
      <w:numFmt w:val="decimal"/>
      <w:lvlText w:val="%4"/>
      <w:lvlJc w:val="left"/>
      <w:pPr>
        <w:ind w:left="21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805C12">
      <w:start w:val="1"/>
      <w:numFmt w:val="lowerLetter"/>
      <w:lvlText w:val="%5"/>
      <w:lvlJc w:val="left"/>
      <w:pPr>
        <w:ind w:left="2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F4DD9E">
      <w:start w:val="1"/>
      <w:numFmt w:val="lowerRoman"/>
      <w:lvlText w:val="%6"/>
      <w:lvlJc w:val="left"/>
      <w:pPr>
        <w:ind w:left="36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C4D722">
      <w:start w:val="1"/>
      <w:numFmt w:val="decimal"/>
      <w:lvlText w:val="%7"/>
      <w:lvlJc w:val="left"/>
      <w:pPr>
        <w:ind w:left="43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5E72D0">
      <w:start w:val="1"/>
      <w:numFmt w:val="lowerLetter"/>
      <w:lvlText w:val="%8"/>
      <w:lvlJc w:val="left"/>
      <w:pPr>
        <w:ind w:left="50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60C464">
      <w:start w:val="1"/>
      <w:numFmt w:val="lowerRoman"/>
      <w:lvlText w:val="%9"/>
      <w:lvlJc w:val="left"/>
      <w:pPr>
        <w:ind w:left="5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9A4132"/>
    <w:multiLevelType w:val="hybridMultilevel"/>
    <w:tmpl w:val="C4BE3346"/>
    <w:lvl w:ilvl="0" w:tplc="89D64D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08439A">
      <w:start w:val="2"/>
      <w:numFmt w:val="decimal"/>
      <w:lvlRestart w:val="0"/>
      <w:lvlText w:val="%2."/>
      <w:lvlJc w:val="left"/>
      <w:pPr>
        <w:ind w:left="1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05D6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A25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4A7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063F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A77E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AF8E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CCB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4E3EF7"/>
    <w:multiLevelType w:val="hybridMultilevel"/>
    <w:tmpl w:val="7972A97E"/>
    <w:lvl w:ilvl="0" w:tplc="F99C6A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5651A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3EF9C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227A70">
      <w:start w:val="2"/>
      <w:numFmt w:val="decimal"/>
      <w:lvlRestart w:val="0"/>
      <w:lvlText w:val="%4)"/>
      <w:lvlJc w:val="left"/>
      <w:pPr>
        <w:ind w:left="1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3E3A5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03A0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2B3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A313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4D69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AA3FB3"/>
    <w:multiLevelType w:val="hybridMultilevel"/>
    <w:tmpl w:val="DF008A8C"/>
    <w:lvl w:ilvl="0" w:tplc="B1406FFA">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BAF2AE">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0E028C">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0CC8DC">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42C74">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D4C69A">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9A4B14">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C629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B01F62">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CF11D6"/>
    <w:multiLevelType w:val="hybridMultilevel"/>
    <w:tmpl w:val="07F2325A"/>
    <w:lvl w:ilvl="0" w:tplc="236A0EC8">
      <w:start w:val="1"/>
      <w:numFmt w:val="decimal"/>
      <w:lvlText w:val="%1."/>
      <w:lvlJc w:val="left"/>
      <w:pPr>
        <w:ind w:left="57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B649DE8">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28CD4EC">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4485946">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25CA3232">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0309AD2">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B7C80CE">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73EC38A">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CEC75C6">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451D3A99"/>
    <w:multiLevelType w:val="hybridMultilevel"/>
    <w:tmpl w:val="9DECED18"/>
    <w:lvl w:ilvl="0" w:tplc="646A95A8">
      <w:start w:val="1"/>
      <w:numFmt w:val="decimal"/>
      <w:lvlText w:val="%1."/>
      <w:lvlJc w:val="left"/>
      <w:pPr>
        <w:ind w:left="1028"/>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1" w:tplc="F87652A0">
      <w:start w:val="1"/>
      <w:numFmt w:val="lowerLetter"/>
      <w:lvlText w:val="%2"/>
      <w:lvlJc w:val="left"/>
      <w:pPr>
        <w:ind w:left="144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2" w:tplc="330CC4B4">
      <w:start w:val="1"/>
      <w:numFmt w:val="lowerRoman"/>
      <w:lvlText w:val="%3"/>
      <w:lvlJc w:val="left"/>
      <w:pPr>
        <w:ind w:left="216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3" w:tplc="A5F07FC2">
      <w:start w:val="1"/>
      <w:numFmt w:val="decimal"/>
      <w:lvlText w:val="%4"/>
      <w:lvlJc w:val="left"/>
      <w:pPr>
        <w:ind w:left="288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4" w:tplc="D19CCABA">
      <w:start w:val="1"/>
      <w:numFmt w:val="lowerLetter"/>
      <w:lvlText w:val="%5"/>
      <w:lvlJc w:val="left"/>
      <w:pPr>
        <w:ind w:left="360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5" w:tplc="FF4838AE">
      <w:start w:val="1"/>
      <w:numFmt w:val="lowerRoman"/>
      <w:lvlText w:val="%6"/>
      <w:lvlJc w:val="left"/>
      <w:pPr>
        <w:ind w:left="432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6" w:tplc="C1E6207E">
      <w:start w:val="1"/>
      <w:numFmt w:val="decimal"/>
      <w:lvlText w:val="%7"/>
      <w:lvlJc w:val="left"/>
      <w:pPr>
        <w:ind w:left="504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7" w:tplc="08D89BB4">
      <w:start w:val="1"/>
      <w:numFmt w:val="lowerLetter"/>
      <w:lvlText w:val="%8"/>
      <w:lvlJc w:val="left"/>
      <w:pPr>
        <w:ind w:left="576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8" w:tplc="C72220A8">
      <w:start w:val="1"/>
      <w:numFmt w:val="lowerRoman"/>
      <w:lvlText w:val="%9"/>
      <w:lvlJc w:val="left"/>
      <w:pPr>
        <w:ind w:left="648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463E7635"/>
    <w:multiLevelType w:val="hybridMultilevel"/>
    <w:tmpl w:val="5720C342"/>
    <w:lvl w:ilvl="0" w:tplc="5C021CBE">
      <w:start w:val="1"/>
      <w:numFmt w:val="decimal"/>
      <w:lvlText w:val="%1."/>
      <w:lvlJc w:val="left"/>
      <w:pPr>
        <w:ind w:left="57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20614A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212632A">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8062EC4">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ABA9FAA">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788B33C">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DFA0274">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44610DA">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5747BD4">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466B2A1D"/>
    <w:multiLevelType w:val="hybridMultilevel"/>
    <w:tmpl w:val="90E2C7F6"/>
    <w:lvl w:ilvl="0" w:tplc="E3E45E5A">
      <w:start w:val="1"/>
      <w:numFmt w:val="bullet"/>
      <w:lvlText w:val="•"/>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24C6CFC">
      <w:start w:val="1"/>
      <w:numFmt w:val="bullet"/>
      <w:lvlText w:val="o"/>
      <w:lvlJc w:val="left"/>
      <w:pPr>
        <w:ind w:left="9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06446B6">
      <w:start w:val="1"/>
      <w:numFmt w:val="bullet"/>
      <w:lvlRestart w:val="0"/>
      <w:lvlText w:val="–"/>
      <w:lvlJc w:val="left"/>
      <w:pPr>
        <w:ind w:left="11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216862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EB663EC">
      <w:start w:val="1"/>
      <w:numFmt w:val="bullet"/>
      <w:lvlText w:val="o"/>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E2CB970">
      <w:start w:val="1"/>
      <w:numFmt w:val="bullet"/>
      <w:lvlText w:val="▪"/>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AF586FD2">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0B863CE">
      <w:start w:val="1"/>
      <w:numFmt w:val="bullet"/>
      <w:lvlText w:val="o"/>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510C9E12">
      <w:start w:val="1"/>
      <w:numFmt w:val="bullet"/>
      <w:lvlText w:val="▪"/>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47166702"/>
    <w:multiLevelType w:val="hybridMultilevel"/>
    <w:tmpl w:val="E5A6B2D8"/>
    <w:lvl w:ilvl="0" w:tplc="7884EFF6">
      <w:start w:val="1"/>
      <w:numFmt w:val="lowerLetter"/>
      <w:lvlText w:val="%1)"/>
      <w:lvlJc w:val="left"/>
      <w:pPr>
        <w:ind w:left="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6497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4F3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70D3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209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1C3C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2477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20E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1089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B2690A"/>
    <w:multiLevelType w:val="hybridMultilevel"/>
    <w:tmpl w:val="C75EF178"/>
    <w:lvl w:ilvl="0" w:tplc="233AD284">
      <w:start w:val="10"/>
      <w:numFmt w:val="decimal"/>
      <w:lvlText w:val="%1."/>
      <w:lvlJc w:val="left"/>
      <w:pPr>
        <w:ind w:left="10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1185CB2">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D0A6320">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F58435E">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3F2B7B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81AF47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824B99C">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614F12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A9ADAAC">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4D4B7743"/>
    <w:multiLevelType w:val="hybridMultilevel"/>
    <w:tmpl w:val="23E6992E"/>
    <w:lvl w:ilvl="0" w:tplc="DE1EDDC4">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3B83C7E">
      <w:start w:val="1"/>
      <w:numFmt w:val="lowerLetter"/>
      <w:lvlText w:val="%2"/>
      <w:lvlJc w:val="left"/>
      <w:pPr>
        <w:ind w:left="5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666545A">
      <w:start w:val="15"/>
      <w:numFmt w:val="decimal"/>
      <w:lvlRestart w:val="0"/>
      <w:lvlText w:val="%3."/>
      <w:lvlJc w:val="left"/>
      <w:pPr>
        <w:ind w:left="101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87EE4250">
      <w:start w:val="1"/>
      <w:numFmt w:val="decimal"/>
      <w:lvlText w:val="%4"/>
      <w:lvlJc w:val="left"/>
      <w:pPr>
        <w:ind w:left="13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6187E06">
      <w:start w:val="1"/>
      <w:numFmt w:val="lowerLetter"/>
      <w:lvlText w:val="%5"/>
      <w:lvlJc w:val="left"/>
      <w:pPr>
        <w:ind w:left="21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B602BBC">
      <w:start w:val="1"/>
      <w:numFmt w:val="lowerRoman"/>
      <w:lvlText w:val="%6"/>
      <w:lvlJc w:val="left"/>
      <w:pPr>
        <w:ind w:left="28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5B4F7A2">
      <w:start w:val="1"/>
      <w:numFmt w:val="decimal"/>
      <w:lvlText w:val="%7"/>
      <w:lvlJc w:val="left"/>
      <w:pPr>
        <w:ind w:left="35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780775E">
      <w:start w:val="1"/>
      <w:numFmt w:val="lowerLetter"/>
      <w:lvlText w:val="%8"/>
      <w:lvlJc w:val="left"/>
      <w:pPr>
        <w:ind w:left="42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24CB600">
      <w:start w:val="1"/>
      <w:numFmt w:val="lowerRoman"/>
      <w:lvlText w:val="%9"/>
      <w:lvlJc w:val="left"/>
      <w:pPr>
        <w:ind w:left="49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1" w15:restartNumberingAfterBreak="0">
    <w:nsid w:val="51B60C63"/>
    <w:multiLevelType w:val="hybridMultilevel"/>
    <w:tmpl w:val="BF104BBC"/>
    <w:lvl w:ilvl="0" w:tplc="D48EEB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AECE2">
      <w:start w:val="1"/>
      <w:numFmt w:val="lowerLetter"/>
      <w:lvlText w:val="%2"/>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AEE70E">
      <w:start w:val="18"/>
      <w:numFmt w:val="decimal"/>
      <w:lvlRestart w:val="0"/>
      <w:lvlText w:val="%3."/>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01078">
      <w:start w:val="1"/>
      <w:numFmt w:val="decimal"/>
      <w:lvlText w:val="%4"/>
      <w:lvlJc w:val="left"/>
      <w:pPr>
        <w:ind w:left="1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ECF55E">
      <w:start w:val="1"/>
      <w:numFmt w:val="lowerLetter"/>
      <w:lvlText w:val="%5"/>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A62D4">
      <w:start w:val="1"/>
      <w:numFmt w:val="lowerRoman"/>
      <w:lvlText w:val="%6"/>
      <w:lvlJc w:val="left"/>
      <w:pPr>
        <w:ind w:left="2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648C6A">
      <w:start w:val="1"/>
      <w:numFmt w:val="decimal"/>
      <w:lvlText w:val="%7"/>
      <w:lvlJc w:val="left"/>
      <w:pPr>
        <w:ind w:left="3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BC6384">
      <w:start w:val="1"/>
      <w:numFmt w:val="lowerLetter"/>
      <w:lvlText w:val="%8"/>
      <w:lvlJc w:val="left"/>
      <w:pPr>
        <w:ind w:left="4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4ABB66">
      <w:start w:val="1"/>
      <w:numFmt w:val="lowerRoman"/>
      <w:lvlText w:val="%9"/>
      <w:lvlJc w:val="left"/>
      <w:pPr>
        <w:ind w:left="4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4C77CD"/>
    <w:multiLevelType w:val="hybridMultilevel"/>
    <w:tmpl w:val="732257CC"/>
    <w:lvl w:ilvl="0" w:tplc="89D886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A92F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9291BA">
      <w:start w:val="1"/>
      <w:numFmt w:val="decimal"/>
      <w:lvlText w:val="%3)"/>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60327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62FE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AAC1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4004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24899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9EF0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11293A"/>
    <w:multiLevelType w:val="hybridMultilevel"/>
    <w:tmpl w:val="924E1EAE"/>
    <w:lvl w:ilvl="0" w:tplc="55A0347E">
      <w:start w:val="1"/>
      <w:numFmt w:val="decimal"/>
      <w:lvlText w:val="%1."/>
      <w:lvlJc w:val="left"/>
      <w:pPr>
        <w:ind w:left="1021"/>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1" w:tplc="2530E53E">
      <w:start w:val="1"/>
      <w:numFmt w:val="bullet"/>
      <w:lvlText w:val="➢"/>
      <w:lvlJc w:val="left"/>
      <w:pPr>
        <w:ind w:left="1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45D3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E2371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645B8">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9C177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6EAD9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D06F8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FAE80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3F7CA5"/>
    <w:multiLevelType w:val="hybridMultilevel"/>
    <w:tmpl w:val="18607B52"/>
    <w:lvl w:ilvl="0" w:tplc="96CA29E4">
      <w:start w:val="1"/>
      <w:numFmt w:val="bullet"/>
      <w:lvlText w:val="•"/>
      <w:lvlJc w:val="left"/>
      <w:pPr>
        <w:ind w:left="3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63A2A7F0">
      <w:start w:val="1"/>
      <w:numFmt w:val="bullet"/>
      <w:lvlText w:val="o"/>
      <w:lvlJc w:val="left"/>
      <w:pPr>
        <w:ind w:left="51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184A1084">
      <w:start w:val="1"/>
      <w:numFmt w:val="bullet"/>
      <w:lvlRestart w:val="0"/>
      <w:lvlText w:val="➢"/>
      <w:lvlJc w:val="left"/>
      <w:pPr>
        <w:ind w:left="71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ACC5BC0">
      <w:start w:val="1"/>
      <w:numFmt w:val="bullet"/>
      <w:lvlText w:val="•"/>
      <w:lvlJc w:val="left"/>
      <w:pPr>
        <w:ind w:left="13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334AF1A4">
      <w:start w:val="1"/>
      <w:numFmt w:val="bullet"/>
      <w:lvlText w:val="o"/>
      <w:lvlJc w:val="left"/>
      <w:pPr>
        <w:ind w:left="21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EBCCADDA">
      <w:start w:val="1"/>
      <w:numFmt w:val="bullet"/>
      <w:lvlText w:val="▪"/>
      <w:lvlJc w:val="left"/>
      <w:pPr>
        <w:ind w:left="282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07EAD700">
      <w:start w:val="1"/>
      <w:numFmt w:val="bullet"/>
      <w:lvlText w:val="•"/>
      <w:lvlJc w:val="left"/>
      <w:pPr>
        <w:ind w:left="354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02C147A">
      <w:start w:val="1"/>
      <w:numFmt w:val="bullet"/>
      <w:lvlText w:val="o"/>
      <w:lvlJc w:val="left"/>
      <w:pPr>
        <w:ind w:left="426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D81A1F16">
      <w:start w:val="1"/>
      <w:numFmt w:val="bullet"/>
      <w:lvlText w:val="▪"/>
      <w:lvlJc w:val="left"/>
      <w:pPr>
        <w:ind w:left="49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5D641A92"/>
    <w:multiLevelType w:val="hybridMultilevel"/>
    <w:tmpl w:val="03E27380"/>
    <w:lvl w:ilvl="0" w:tplc="76A62942">
      <w:start w:val="11"/>
      <w:numFmt w:val="decimal"/>
      <w:lvlText w:val="%1."/>
      <w:lvlJc w:val="left"/>
      <w:pPr>
        <w:ind w:left="62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080BA4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6666AFF4">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89E4BCE">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45C866C">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708613C">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5447644">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E10B95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DFE2216">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61000A1D"/>
    <w:multiLevelType w:val="hybridMultilevel"/>
    <w:tmpl w:val="37669F1E"/>
    <w:lvl w:ilvl="0" w:tplc="AF84D8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6F252">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CDB2E">
      <w:start w:val="1"/>
      <w:numFmt w:val="lowerRoman"/>
      <w:lvlText w:val="%3"/>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C10A4">
      <w:start w:val="1"/>
      <w:numFmt w:val="lowerLetter"/>
      <w:lvlRestart w:val="0"/>
      <w:lvlText w:val="%4)"/>
      <w:lvlJc w:val="left"/>
      <w:pPr>
        <w:ind w:left="1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FEFE36">
      <w:start w:val="1"/>
      <w:numFmt w:val="lowerLetter"/>
      <w:lvlText w:val="%5"/>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C65C6A">
      <w:start w:val="1"/>
      <w:numFmt w:val="lowerRoman"/>
      <w:lvlText w:val="%6"/>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A1970">
      <w:start w:val="1"/>
      <w:numFmt w:val="decimal"/>
      <w:lvlText w:val="%7"/>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68452">
      <w:start w:val="1"/>
      <w:numFmt w:val="lowerLetter"/>
      <w:lvlText w:val="%8"/>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475A4">
      <w:start w:val="1"/>
      <w:numFmt w:val="lowerRoman"/>
      <w:lvlText w:val="%9"/>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3C3E7F"/>
    <w:multiLevelType w:val="hybridMultilevel"/>
    <w:tmpl w:val="9D7E7442"/>
    <w:lvl w:ilvl="0" w:tplc="846E049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4C9BE8">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02A16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B0AE2E">
      <w:start w:val="1"/>
      <w:numFmt w:val="decimal"/>
      <w:lvlRestart w:val="0"/>
      <w:lvlText w:val="%4)"/>
      <w:lvlJc w:val="left"/>
      <w:pPr>
        <w:ind w:left="17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7C628E">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52FC22">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CC7112">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A0FED4">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8667EC">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4E4F02"/>
    <w:multiLevelType w:val="hybridMultilevel"/>
    <w:tmpl w:val="AB2A07F8"/>
    <w:lvl w:ilvl="0" w:tplc="39B8B360">
      <w:start w:val="13"/>
      <w:numFmt w:val="upperRoman"/>
      <w:lvlText w:val="%1."/>
      <w:lvlJc w:val="left"/>
      <w:pPr>
        <w:ind w:left="10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0E4BF4">
      <w:start w:val="1"/>
      <w:numFmt w:val="decimal"/>
      <w:lvlText w:val="%2."/>
      <w:lvlJc w:val="left"/>
      <w:pPr>
        <w:ind w:left="1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AEF57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1C1104">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F2C350">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58E71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8CDA3A">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9AE5FE">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A4A8C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2E1816"/>
    <w:multiLevelType w:val="hybridMultilevel"/>
    <w:tmpl w:val="5B1C9C04"/>
    <w:lvl w:ilvl="0" w:tplc="B24CC250">
      <w:start w:val="1"/>
      <w:numFmt w:val="decimal"/>
      <w:lvlText w:val="%1."/>
      <w:lvlJc w:val="left"/>
      <w:pPr>
        <w:ind w:left="1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9A0916">
      <w:start w:val="1"/>
      <w:numFmt w:val="lowerLetter"/>
      <w:lvlText w:val="%2"/>
      <w:lvlJc w:val="left"/>
      <w:pPr>
        <w:ind w:left="1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ACDDDA">
      <w:start w:val="1"/>
      <w:numFmt w:val="lowerRoman"/>
      <w:lvlText w:val="%3"/>
      <w:lvlJc w:val="left"/>
      <w:pPr>
        <w:ind w:left="19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2F4DE16">
      <w:start w:val="1"/>
      <w:numFmt w:val="decimal"/>
      <w:lvlText w:val="%4"/>
      <w:lvlJc w:val="left"/>
      <w:pPr>
        <w:ind w:left="27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820FC12">
      <w:start w:val="1"/>
      <w:numFmt w:val="lowerLetter"/>
      <w:lvlText w:val="%5"/>
      <w:lvlJc w:val="left"/>
      <w:pPr>
        <w:ind w:left="3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58E504">
      <w:start w:val="1"/>
      <w:numFmt w:val="lowerRoman"/>
      <w:lvlText w:val="%6"/>
      <w:lvlJc w:val="left"/>
      <w:pPr>
        <w:ind w:left="4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CCE8C6">
      <w:start w:val="1"/>
      <w:numFmt w:val="decimal"/>
      <w:lvlText w:val="%7"/>
      <w:lvlJc w:val="left"/>
      <w:pPr>
        <w:ind w:left="4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4CBBE6">
      <w:start w:val="1"/>
      <w:numFmt w:val="lowerLetter"/>
      <w:lvlText w:val="%8"/>
      <w:lvlJc w:val="left"/>
      <w:pPr>
        <w:ind w:left="5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3867356">
      <w:start w:val="1"/>
      <w:numFmt w:val="lowerRoman"/>
      <w:lvlText w:val="%9"/>
      <w:lvlJc w:val="left"/>
      <w:pPr>
        <w:ind w:left="6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25629C"/>
    <w:multiLevelType w:val="hybridMultilevel"/>
    <w:tmpl w:val="6D560034"/>
    <w:lvl w:ilvl="0" w:tplc="3FA87100">
      <w:start w:val="1"/>
      <w:numFmt w:val="decimal"/>
      <w:lvlText w:val="%1."/>
      <w:lvlJc w:val="left"/>
      <w:pPr>
        <w:ind w:left="71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E6407FC">
      <w:start w:val="1"/>
      <w:numFmt w:val="lowerLetter"/>
      <w:lvlText w:val="%2"/>
      <w:lvlJc w:val="left"/>
      <w:pPr>
        <w:ind w:left="108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F5AA7A8">
      <w:start w:val="1"/>
      <w:numFmt w:val="lowerRoman"/>
      <w:lvlText w:val="%3"/>
      <w:lvlJc w:val="left"/>
      <w:pPr>
        <w:ind w:left="18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108BFB8">
      <w:start w:val="1"/>
      <w:numFmt w:val="decimal"/>
      <w:lvlText w:val="%4"/>
      <w:lvlJc w:val="left"/>
      <w:pPr>
        <w:ind w:left="252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5261218">
      <w:start w:val="1"/>
      <w:numFmt w:val="lowerLetter"/>
      <w:lvlText w:val="%5"/>
      <w:lvlJc w:val="left"/>
      <w:pPr>
        <w:ind w:left="324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462C696">
      <w:start w:val="1"/>
      <w:numFmt w:val="lowerRoman"/>
      <w:lvlText w:val="%6"/>
      <w:lvlJc w:val="left"/>
      <w:pPr>
        <w:ind w:left="396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602A99C">
      <w:start w:val="1"/>
      <w:numFmt w:val="decimal"/>
      <w:lvlText w:val="%7"/>
      <w:lvlJc w:val="left"/>
      <w:pPr>
        <w:ind w:left="468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0B2366C">
      <w:start w:val="1"/>
      <w:numFmt w:val="lowerLetter"/>
      <w:lvlText w:val="%8"/>
      <w:lvlJc w:val="left"/>
      <w:pPr>
        <w:ind w:left="54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B5EFBF6">
      <w:start w:val="1"/>
      <w:numFmt w:val="lowerRoman"/>
      <w:lvlText w:val="%9"/>
      <w:lvlJc w:val="left"/>
      <w:pPr>
        <w:ind w:left="612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6F6965DE"/>
    <w:multiLevelType w:val="hybridMultilevel"/>
    <w:tmpl w:val="76D66040"/>
    <w:lvl w:ilvl="0" w:tplc="122A52A0">
      <w:start w:val="1"/>
      <w:numFmt w:val="decimal"/>
      <w:lvlText w:val="%1."/>
      <w:lvlJc w:val="left"/>
      <w:pPr>
        <w:ind w:left="57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82C5288">
      <w:start w:val="1"/>
      <w:numFmt w:val="lowerLetter"/>
      <w:lvlText w:val="%2)"/>
      <w:lvlJc w:val="left"/>
      <w:pPr>
        <w:ind w:left="1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A214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8770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F6FE4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2C7B0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AEE9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6ED8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B4161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EC462A"/>
    <w:multiLevelType w:val="hybridMultilevel"/>
    <w:tmpl w:val="15F01CEE"/>
    <w:lvl w:ilvl="0" w:tplc="324045B0">
      <w:start w:val="1"/>
      <w:numFmt w:val="lowerLetter"/>
      <w:lvlText w:val="%1)"/>
      <w:lvlJc w:val="left"/>
      <w:pPr>
        <w:ind w:left="103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C04F58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24A0F8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2D8085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61B031D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25451C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DE6757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1C6909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0EC558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3" w15:restartNumberingAfterBreak="0">
    <w:nsid w:val="733101DE"/>
    <w:multiLevelType w:val="hybridMultilevel"/>
    <w:tmpl w:val="9E6AD184"/>
    <w:lvl w:ilvl="0" w:tplc="4990AA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080D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CEF4DE">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8AE27A">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0C08E">
      <w:start w:val="1"/>
      <w:numFmt w:val="lowerLetter"/>
      <w:lvlRestart w:val="0"/>
      <w:lvlText w:val="%5)"/>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263B5E">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94045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86554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A6015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4D1783"/>
    <w:multiLevelType w:val="hybridMultilevel"/>
    <w:tmpl w:val="510C931C"/>
    <w:lvl w:ilvl="0" w:tplc="46E29B8E">
      <w:start w:val="1"/>
      <w:numFmt w:val="upperRoman"/>
      <w:lvlText w:val="%1"/>
      <w:lvlJc w:val="left"/>
      <w:pPr>
        <w:ind w:left="1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0BE3C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4CBF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C4567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8010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3E1DC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BAED3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D430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E8613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0564EF"/>
    <w:multiLevelType w:val="hybridMultilevel"/>
    <w:tmpl w:val="CF82262A"/>
    <w:lvl w:ilvl="0" w:tplc="5E5EA700">
      <w:start w:val="1"/>
      <w:numFmt w:val="decimal"/>
      <w:lvlText w:val="%1."/>
      <w:lvlJc w:val="left"/>
      <w:pPr>
        <w:ind w:left="11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4001792">
      <w:start w:val="1"/>
      <w:numFmt w:val="lowerLetter"/>
      <w:lvlText w:val="%2"/>
      <w:lvlJc w:val="left"/>
      <w:pPr>
        <w:ind w:left="158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5D486EC">
      <w:start w:val="1"/>
      <w:numFmt w:val="lowerRoman"/>
      <w:lvlText w:val="%3"/>
      <w:lvlJc w:val="left"/>
      <w:pPr>
        <w:ind w:left="230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8416A926">
      <w:start w:val="1"/>
      <w:numFmt w:val="decimal"/>
      <w:lvlText w:val="%4"/>
      <w:lvlJc w:val="left"/>
      <w:pPr>
        <w:ind w:left="302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848C9E4">
      <w:start w:val="1"/>
      <w:numFmt w:val="lowerLetter"/>
      <w:lvlText w:val="%5"/>
      <w:lvlJc w:val="left"/>
      <w:pPr>
        <w:ind w:left="374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DA60D4E">
      <w:start w:val="1"/>
      <w:numFmt w:val="lowerRoman"/>
      <w:lvlText w:val="%6"/>
      <w:lvlJc w:val="left"/>
      <w:pPr>
        <w:ind w:left="446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66CB036">
      <w:start w:val="1"/>
      <w:numFmt w:val="decimal"/>
      <w:lvlText w:val="%7"/>
      <w:lvlJc w:val="left"/>
      <w:pPr>
        <w:ind w:left="518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1E6B564">
      <w:start w:val="1"/>
      <w:numFmt w:val="lowerLetter"/>
      <w:lvlText w:val="%8"/>
      <w:lvlJc w:val="left"/>
      <w:pPr>
        <w:ind w:left="590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E16FFDC">
      <w:start w:val="1"/>
      <w:numFmt w:val="lowerRoman"/>
      <w:lvlText w:val="%9"/>
      <w:lvlJc w:val="left"/>
      <w:pPr>
        <w:ind w:left="662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34"/>
  </w:num>
  <w:num w:numId="2">
    <w:abstractNumId w:val="4"/>
  </w:num>
  <w:num w:numId="3">
    <w:abstractNumId w:val="6"/>
  </w:num>
  <w:num w:numId="4">
    <w:abstractNumId w:val="29"/>
  </w:num>
  <w:num w:numId="5">
    <w:abstractNumId w:val="3"/>
  </w:num>
  <w:num w:numId="6">
    <w:abstractNumId w:val="8"/>
  </w:num>
  <w:num w:numId="7">
    <w:abstractNumId w:val="12"/>
  </w:num>
  <w:num w:numId="8">
    <w:abstractNumId w:val="27"/>
  </w:num>
  <w:num w:numId="9">
    <w:abstractNumId w:val="11"/>
  </w:num>
  <w:num w:numId="10">
    <w:abstractNumId w:val="33"/>
  </w:num>
  <w:num w:numId="11">
    <w:abstractNumId w:val="23"/>
  </w:num>
  <w:num w:numId="12">
    <w:abstractNumId w:val="30"/>
  </w:num>
  <w:num w:numId="13">
    <w:abstractNumId w:val="18"/>
  </w:num>
  <w:num w:numId="14">
    <w:abstractNumId w:val="17"/>
  </w:num>
  <w:num w:numId="15">
    <w:abstractNumId w:val="25"/>
  </w:num>
  <w:num w:numId="16">
    <w:abstractNumId w:val="35"/>
  </w:num>
  <w:num w:numId="17">
    <w:abstractNumId w:val="7"/>
  </w:num>
  <w:num w:numId="18">
    <w:abstractNumId w:val="16"/>
  </w:num>
  <w:num w:numId="19">
    <w:abstractNumId w:val="31"/>
  </w:num>
  <w:num w:numId="20">
    <w:abstractNumId w:val="28"/>
  </w:num>
  <w:num w:numId="21">
    <w:abstractNumId w:val="10"/>
  </w:num>
  <w:num w:numId="22">
    <w:abstractNumId w:val="22"/>
  </w:num>
  <w:num w:numId="23">
    <w:abstractNumId w:val="2"/>
  </w:num>
  <w:num w:numId="24">
    <w:abstractNumId w:val="0"/>
  </w:num>
  <w:num w:numId="25">
    <w:abstractNumId w:val="13"/>
  </w:num>
  <w:num w:numId="26">
    <w:abstractNumId w:val="5"/>
  </w:num>
  <w:num w:numId="27">
    <w:abstractNumId w:val="32"/>
  </w:num>
  <w:num w:numId="28">
    <w:abstractNumId w:val="19"/>
  </w:num>
  <w:num w:numId="29">
    <w:abstractNumId w:val="14"/>
  </w:num>
  <w:num w:numId="30">
    <w:abstractNumId w:val="15"/>
  </w:num>
  <w:num w:numId="31">
    <w:abstractNumId w:val="1"/>
  </w:num>
  <w:num w:numId="32">
    <w:abstractNumId w:val="20"/>
  </w:num>
  <w:num w:numId="33">
    <w:abstractNumId w:val="26"/>
  </w:num>
  <w:num w:numId="34">
    <w:abstractNumId w:val="21"/>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1F"/>
    <w:rsid w:val="00080BC9"/>
    <w:rsid w:val="000D1665"/>
    <w:rsid w:val="000E7010"/>
    <w:rsid w:val="00122353"/>
    <w:rsid w:val="001566AE"/>
    <w:rsid w:val="0019239F"/>
    <w:rsid w:val="00195DB5"/>
    <w:rsid w:val="001B4995"/>
    <w:rsid w:val="001D0BD7"/>
    <w:rsid w:val="0023515E"/>
    <w:rsid w:val="00247495"/>
    <w:rsid w:val="002930F9"/>
    <w:rsid w:val="002A414B"/>
    <w:rsid w:val="002E3F92"/>
    <w:rsid w:val="002F77D3"/>
    <w:rsid w:val="003465D4"/>
    <w:rsid w:val="00381FEB"/>
    <w:rsid w:val="00390E81"/>
    <w:rsid w:val="003E61E5"/>
    <w:rsid w:val="003F0D50"/>
    <w:rsid w:val="004202F6"/>
    <w:rsid w:val="0045640E"/>
    <w:rsid w:val="004A0674"/>
    <w:rsid w:val="004C1131"/>
    <w:rsid w:val="004C27DF"/>
    <w:rsid w:val="004E5499"/>
    <w:rsid w:val="004F78C5"/>
    <w:rsid w:val="0052529D"/>
    <w:rsid w:val="00540A54"/>
    <w:rsid w:val="00566F39"/>
    <w:rsid w:val="005845F3"/>
    <w:rsid w:val="005A6B8E"/>
    <w:rsid w:val="005F09D7"/>
    <w:rsid w:val="006268BE"/>
    <w:rsid w:val="006941AC"/>
    <w:rsid w:val="006D1317"/>
    <w:rsid w:val="006E522A"/>
    <w:rsid w:val="006E6E6A"/>
    <w:rsid w:val="00700340"/>
    <w:rsid w:val="0071375F"/>
    <w:rsid w:val="007177F5"/>
    <w:rsid w:val="00730377"/>
    <w:rsid w:val="00750C91"/>
    <w:rsid w:val="007742ED"/>
    <w:rsid w:val="00783172"/>
    <w:rsid w:val="007944F9"/>
    <w:rsid w:val="008171ED"/>
    <w:rsid w:val="00824F8F"/>
    <w:rsid w:val="008352C4"/>
    <w:rsid w:val="00845405"/>
    <w:rsid w:val="0085504D"/>
    <w:rsid w:val="00864CC6"/>
    <w:rsid w:val="00873CEE"/>
    <w:rsid w:val="00896A02"/>
    <w:rsid w:val="008A6A25"/>
    <w:rsid w:val="008C69B2"/>
    <w:rsid w:val="008F57E2"/>
    <w:rsid w:val="00922960"/>
    <w:rsid w:val="00956932"/>
    <w:rsid w:val="00981FB6"/>
    <w:rsid w:val="009B13A0"/>
    <w:rsid w:val="009D15C6"/>
    <w:rsid w:val="00A148D4"/>
    <w:rsid w:val="00A31C46"/>
    <w:rsid w:val="00A44EEB"/>
    <w:rsid w:val="00AB001F"/>
    <w:rsid w:val="00B15993"/>
    <w:rsid w:val="00B51594"/>
    <w:rsid w:val="00B67AA8"/>
    <w:rsid w:val="00BB3B4D"/>
    <w:rsid w:val="00BC5138"/>
    <w:rsid w:val="00D17F3D"/>
    <w:rsid w:val="00D241FB"/>
    <w:rsid w:val="00D72827"/>
    <w:rsid w:val="00D824FC"/>
    <w:rsid w:val="00D963E1"/>
    <w:rsid w:val="00D971AC"/>
    <w:rsid w:val="00DC2665"/>
    <w:rsid w:val="00E45609"/>
    <w:rsid w:val="00E46543"/>
    <w:rsid w:val="00E71BF6"/>
    <w:rsid w:val="00E93996"/>
    <w:rsid w:val="00EC41F6"/>
    <w:rsid w:val="00F0049F"/>
    <w:rsid w:val="00F05AB4"/>
    <w:rsid w:val="00F22CDF"/>
    <w:rsid w:val="00FC75DE"/>
    <w:rsid w:val="00FE7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0462"/>
  <w15:docId w15:val="{661F8A11-CFAF-4453-8B40-7A79957D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6A02"/>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15"/>
      <w:ind w:left="105"/>
      <w:jc w:val="center"/>
      <w:outlineLvl w:val="0"/>
    </w:pPr>
    <w:rPr>
      <w:rFonts w:ascii="Times New Roman" w:eastAsia="Times New Roman" w:hAnsi="Times New Roman" w:cs="Times New Roman"/>
      <w:b/>
      <w:color w:val="00000A"/>
      <w:sz w:val="44"/>
    </w:rPr>
  </w:style>
  <w:style w:type="paragraph" w:styleId="Nagwek2">
    <w:name w:val="heading 2"/>
    <w:next w:val="Normalny"/>
    <w:link w:val="Nagwek2Znak"/>
    <w:uiPriority w:val="9"/>
    <w:unhideWhenUsed/>
    <w:qFormat/>
    <w:pPr>
      <w:keepNext/>
      <w:keepLines/>
      <w:spacing w:after="108" w:line="248" w:lineRule="auto"/>
      <w:ind w:left="318" w:hanging="10"/>
      <w:jc w:val="both"/>
      <w:outlineLvl w:val="1"/>
    </w:pPr>
    <w:rPr>
      <w:rFonts w:ascii="Times New Roman" w:eastAsia="Times New Roman" w:hAnsi="Times New Roman" w:cs="Times New Roman"/>
      <w:b/>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A"/>
      <w:sz w:val="22"/>
    </w:rPr>
  </w:style>
  <w:style w:type="character" w:customStyle="1" w:styleId="Nagwek1Znak">
    <w:name w:val="Nagłówek 1 Znak"/>
    <w:link w:val="Nagwek1"/>
    <w:rPr>
      <w:rFonts w:ascii="Times New Roman" w:eastAsia="Times New Roman" w:hAnsi="Times New Roman" w:cs="Times New Roman"/>
      <w:b/>
      <w:color w:val="00000A"/>
      <w:sz w:val="44"/>
    </w:rPr>
  </w:style>
  <w:style w:type="paragraph" w:styleId="Nagwek">
    <w:name w:val="header"/>
    <w:basedOn w:val="Normalny"/>
    <w:link w:val="NagwekZnak"/>
    <w:uiPriority w:val="99"/>
    <w:unhideWhenUsed/>
    <w:rsid w:val="00D963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3E1"/>
    <w:rPr>
      <w:rFonts w:ascii="Calibri" w:eastAsia="Calibri" w:hAnsi="Calibri" w:cs="Calibri"/>
      <w:color w:val="000000"/>
    </w:rPr>
  </w:style>
  <w:style w:type="paragraph" w:styleId="Stopka">
    <w:name w:val="footer"/>
    <w:basedOn w:val="Normalny"/>
    <w:link w:val="StopkaZnak"/>
    <w:uiPriority w:val="99"/>
    <w:unhideWhenUsed/>
    <w:rsid w:val="00D963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3E1"/>
    <w:rPr>
      <w:rFonts w:ascii="Calibri" w:eastAsia="Calibri" w:hAnsi="Calibri" w:cs="Calibri"/>
      <w:color w:val="000000"/>
    </w:rPr>
  </w:style>
  <w:style w:type="character" w:styleId="Hipercze">
    <w:name w:val="Hyperlink"/>
    <w:basedOn w:val="Domylnaczcionkaakapitu"/>
    <w:uiPriority w:val="99"/>
    <w:unhideWhenUsed/>
    <w:rsid w:val="004E5499"/>
    <w:rPr>
      <w:color w:val="0563C1" w:themeColor="hyperlink"/>
      <w:u w:val="single"/>
    </w:rPr>
  </w:style>
  <w:style w:type="character" w:customStyle="1" w:styleId="Nierozpoznanawzmianka1">
    <w:name w:val="Nierozpoznana wzmianka1"/>
    <w:basedOn w:val="Domylnaczcionkaakapitu"/>
    <w:uiPriority w:val="99"/>
    <w:semiHidden/>
    <w:unhideWhenUsed/>
    <w:rsid w:val="004E5499"/>
    <w:rPr>
      <w:color w:val="605E5C"/>
      <w:shd w:val="clear" w:color="auto" w:fill="E1DFDD"/>
    </w:rPr>
  </w:style>
  <w:style w:type="paragraph" w:styleId="Akapitzlist">
    <w:name w:val="List Paragraph"/>
    <w:basedOn w:val="Normalny"/>
    <w:uiPriority w:val="34"/>
    <w:qFormat/>
    <w:rsid w:val="00B1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malogoszcz.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ogoszcz@eobip.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goszcz@eobi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logoszcz.eobip.pl" TargetMode="External"/><Relationship Id="rId4" Type="http://schemas.openxmlformats.org/officeDocument/2006/relationships/webSettings" Target="webSettings.xml"/><Relationship Id="rId9" Type="http://schemas.openxmlformats.org/officeDocument/2006/relationships/hyperlink" Target="http://www.andrychow.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7703</Words>
  <Characters>46218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P.Spurek</dc:creator>
  <cp:keywords/>
  <cp:lastModifiedBy>P.Spurek</cp:lastModifiedBy>
  <cp:revision>23</cp:revision>
  <dcterms:created xsi:type="dcterms:W3CDTF">2018-08-14T06:38:00Z</dcterms:created>
  <dcterms:modified xsi:type="dcterms:W3CDTF">2018-08-16T06:34:00Z</dcterms:modified>
</cp:coreProperties>
</file>