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0D" w:rsidRPr="00106640" w:rsidRDefault="00902D13" w:rsidP="00106640">
      <w:pPr>
        <w:spacing w:after="0" w:line="264" w:lineRule="auto"/>
        <w:jc w:val="both"/>
        <w:rPr>
          <w:rFonts w:ascii="Garamond" w:eastAsia="Times New Roman" w:hAnsi="Garamond" w:cs="Arial"/>
          <w:sz w:val="26"/>
          <w:szCs w:val="26"/>
        </w:rPr>
      </w:pPr>
      <w:r w:rsidRPr="00106640">
        <w:rPr>
          <w:rFonts w:ascii="Garamond" w:eastAsia="Times New Roman" w:hAnsi="Garamond" w:cs="Arial"/>
          <w:sz w:val="26"/>
          <w:szCs w:val="26"/>
        </w:rPr>
        <w:t xml:space="preserve">BURMISTRZ </w:t>
      </w:r>
    </w:p>
    <w:p w:rsidR="00C54D34" w:rsidRPr="00106640" w:rsidRDefault="00902D13" w:rsidP="00106640">
      <w:pPr>
        <w:spacing w:after="0" w:line="264" w:lineRule="auto"/>
        <w:jc w:val="both"/>
        <w:rPr>
          <w:rFonts w:ascii="Garamond" w:eastAsia="Times New Roman" w:hAnsi="Garamond" w:cs="Arial"/>
          <w:sz w:val="26"/>
          <w:szCs w:val="26"/>
        </w:rPr>
      </w:pPr>
      <w:r w:rsidRPr="00106640">
        <w:rPr>
          <w:rFonts w:ascii="Garamond" w:eastAsia="Times New Roman" w:hAnsi="Garamond" w:cs="Arial"/>
          <w:sz w:val="26"/>
          <w:szCs w:val="26"/>
        </w:rPr>
        <w:t xml:space="preserve">MIASTA I GMINY MAŁOGOSZCZ                                     </w:t>
      </w:r>
      <w:r w:rsidR="00C372D1">
        <w:rPr>
          <w:rFonts w:ascii="Garamond" w:eastAsia="Times New Roman" w:hAnsi="Garamond" w:cs="Arial"/>
          <w:sz w:val="26"/>
          <w:szCs w:val="26"/>
        </w:rPr>
        <w:t xml:space="preserve">  </w:t>
      </w:r>
      <w:r w:rsidR="002D0AC1">
        <w:rPr>
          <w:rFonts w:ascii="Garamond" w:eastAsia="Times New Roman" w:hAnsi="Garamond" w:cs="Arial"/>
          <w:sz w:val="26"/>
          <w:szCs w:val="26"/>
        </w:rPr>
        <w:t xml:space="preserve">      </w:t>
      </w:r>
      <w:r w:rsidR="0007352E">
        <w:rPr>
          <w:rFonts w:ascii="Garamond" w:eastAsia="Times New Roman" w:hAnsi="Garamond" w:cs="Arial"/>
          <w:sz w:val="26"/>
          <w:szCs w:val="26"/>
        </w:rPr>
        <w:t xml:space="preserve">    Małogoszcz, </w:t>
      </w:r>
      <w:r w:rsidR="0091200F">
        <w:rPr>
          <w:rFonts w:ascii="Garamond" w:eastAsia="Times New Roman" w:hAnsi="Garamond" w:cs="Arial"/>
          <w:sz w:val="26"/>
          <w:szCs w:val="26"/>
        </w:rPr>
        <w:t>16</w:t>
      </w:r>
      <w:r w:rsidR="00764575">
        <w:rPr>
          <w:rFonts w:ascii="Garamond" w:eastAsia="Times New Roman" w:hAnsi="Garamond" w:cs="Arial"/>
          <w:sz w:val="26"/>
          <w:szCs w:val="26"/>
        </w:rPr>
        <w:t>.</w:t>
      </w:r>
      <w:r w:rsidR="00753E95">
        <w:rPr>
          <w:rFonts w:ascii="Garamond" w:eastAsia="Times New Roman" w:hAnsi="Garamond" w:cs="Arial"/>
          <w:sz w:val="26"/>
          <w:szCs w:val="26"/>
        </w:rPr>
        <w:t>02.2023</w:t>
      </w:r>
      <w:r w:rsidR="00006D42" w:rsidRPr="00106640">
        <w:rPr>
          <w:rFonts w:ascii="Garamond" w:eastAsia="Times New Roman" w:hAnsi="Garamond" w:cs="Arial"/>
          <w:sz w:val="26"/>
          <w:szCs w:val="26"/>
        </w:rPr>
        <w:t xml:space="preserve"> r.</w:t>
      </w:r>
      <w:r w:rsidR="00871B23" w:rsidRPr="00106640">
        <w:rPr>
          <w:rFonts w:ascii="Garamond" w:eastAsia="Times New Roman" w:hAnsi="Garamond" w:cs="Arial"/>
          <w:sz w:val="26"/>
          <w:szCs w:val="26"/>
        </w:rPr>
        <w:t xml:space="preserve"> </w:t>
      </w:r>
    </w:p>
    <w:p w:rsidR="00F12FA5" w:rsidRPr="00106640" w:rsidRDefault="00774242" w:rsidP="00764575">
      <w:pPr>
        <w:spacing w:before="240" w:after="0" w:line="264" w:lineRule="auto"/>
        <w:jc w:val="both"/>
        <w:rPr>
          <w:rFonts w:ascii="Garamond" w:eastAsia="Times New Roman" w:hAnsi="Garamond" w:cs="Arial"/>
          <w:sz w:val="26"/>
          <w:szCs w:val="26"/>
        </w:rPr>
      </w:pPr>
      <w:r w:rsidRPr="00106640">
        <w:rPr>
          <w:rFonts w:ascii="Garamond" w:eastAsia="Times New Roman" w:hAnsi="Garamond" w:cs="Arial"/>
          <w:sz w:val="26"/>
          <w:szCs w:val="26"/>
        </w:rPr>
        <w:t xml:space="preserve">Znak: </w:t>
      </w:r>
      <w:r w:rsidR="007C4A37" w:rsidRPr="00106640">
        <w:rPr>
          <w:rFonts w:ascii="Garamond" w:eastAsia="Times New Roman" w:hAnsi="Garamond" w:cs="Arial"/>
          <w:sz w:val="26"/>
          <w:szCs w:val="26"/>
        </w:rPr>
        <w:t>OŚRGPiN</w:t>
      </w:r>
      <w:r w:rsidR="00753E95">
        <w:rPr>
          <w:rFonts w:ascii="Garamond" w:eastAsia="Times New Roman" w:hAnsi="Garamond" w:cs="Arial"/>
          <w:sz w:val="26"/>
          <w:szCs w:val="26"/>
        </w:rPr>
        <w:t>.602.9</w:t>
      </w:r>
      <w:r w:rsidR="003B5928">
        <w:rPr>
          <w:rFonts w:ascii="Garamond" w:eastAsia="Times New Roman" w:hAnsi="Garamond" w:cs="Arial"/>
          <w:sz w:val="26"/>
          <w:szCs w:val="26"/>
        </w:rPr>
        <w:t>.</w:t>
      </w:r>
      <w:r w:rsidR="00753E95">
        <w:rPr>
          <w:rFonts w:ascii="Garamond" w:eastAsia="Times New Roman" w:hAnsi="Garamond" w:cs="Arial"/>
          <w:sz w:val="26"/>
          <w:szCs w:val="26"/>
        </w:rPr>
        <w:t>1</w:t>
      </w:r>
      <w:r w:rsidR="00E279DF">
        <w:rPr>
          <w:rFonts w:ascii="Garamond" w:eastAsia="Times New Roman" w:hAnsi="Garamond" w:cs="Arial"/>
          <w:sz w:val="26"/>
          <w:szCs w:val="26"/>
        </w:rPr>
        <w:t>.</w:t>
      </w:r>
      <w:r w:rsidR="00753E95">
        <w:rPr>
          <w:rFonts w:ascii="Garamond" w:eastAsia="Times New Roman" w:hAnsi="Garamond" w:cs="Arial"/>
          <w:sz w:val="26"/>
          <w:szCs w:val="26"/>
        </w:rPr>
        <w:t>2022</w:t>
      </w:r>
      <w:r w:rsidR="00A8418F" w:rsidRPr="00106640">
        <w:rPr>
          <w:rFonts w:ascii="Garamond" w:eastAsia="Times New Roman" w:hAnsi="Garamond" w:cs="Arial"/>
          <w:sz w:val="26"/>
          <w:szCs w:val="26"/>
        </w:rPr>
        <w:t xml:space="preserve">                                                                                              </w:t>
      </w:r>
      <w:r w:rsidR="00A8418F" w:rsidRPr="00106640">
        <w:rPr>
          <w:rFonts w:ascii="Garamond" w:eastAsia="Times New Roman" w:hAnsi="Garamond" w:cs="Arial"/>
          <w:bCs/>
          <w:sz w:val="26"/>
          <w:szCs w:val="26"/>
          <w:lang w:eastAsia="pl-PL"/>
        </w:rPr>
        <w:t xml:space="preserve"> </w:t>
      </w:r>
    </w:p>
    <w:p w:rsidR="00F12FA5" w:rsidRPr="00106640" w:rsidRDefault="00E21FE6" w:rsidP="00764575">
      <w:pPr>
        <w:spacing w:before="200" w:line="264" w:lineRule="auto"/>
        <w:jc w:val="center"/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</w:pPr>
      <w:r w:rsidRPr="00106640"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  <w:t>OBWIESZCZENIE</w:t>
      </w:r>
      <w:r w:rsidR="00C93CD9"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  <w:t xml:space="preserve"> Nr 5</w:t>
      </w:r>
      <w:r w:rsidR="00E54817" w:rsidRPr="00106640"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  <w:t>/20</w:t>
      </w:r>
      <w:r w:rsidR="00753E95"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  <w:t>23</w:t>
      </w:r>
    </w:p>
    <w:p w:rsidR="00FA0226" w:rsidRPr="00007348" w:rsidRDefault="001C0152" w:rsidP="00007348">
      <w:pPr>
        <w:spacing w:after="6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007348">
        <w:rPr>
          <w:rFonts w:ascii="Garamond" w:eastAsia="Times New Roman" w:hAnsi="Garamond" w:cs="Arial"/>
          <w:sz w:val="24"/>
          <w:szCs w:val="24"/>
          <w:lang w:eastAsia="pl-PL"/>
        </w:rPr>
        <w:t>Burmistrz Miasta i Gminy Małogoszcz, d</w:t>
      </w:r>
      <w:r w:rsidR="008E231A" w:rsidRPr="00007348">
        <w:rPr>
          <w:rFonts w:ascii="Garamond" w:eastAsia="Times New Roman" w:hAnsi="Garamond" w:cs="Arial"/>
          <w:sz w:val="24"/>
          <w:szCs w:val="24"/>
          <w:lang w:eastAsia="pl-PL"/>
        </w:rPr>
        <w:t>ziałając n</w:t>
      </w:r>
      <w:r w:rsidR="000850C3" w:rsidRP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a podstawie </w:t>
      </w:r>
      <w:r w:rsidR="00FA0226" w:rsidRPr="00007348">
        <w:rPr>
          <w:rFonts w:ascii="Garamond" w:hAnsi="Garamond" w:cs="Arial"/>
          <w:sz w:val="24"/>
          <w:szCs w:val="24"/>
        </w:rPr>
        <w:t xml:space="preserve">art. </w:t>
      </w:r>
      <w:r w:rsidR="00B07CCA">
        <w:rPr>
          <w:rFonts w:ascii="Garamond" w:hAnsi="Garamond" w:cs="Arial"/>
          <w:sz w:val="24"/>
          <w:szCs w:val="24"/>
        </w:rPr>
        <w:t>3 ust. 1 pkt 11 i art. 39</w:t>
      </w:r>
      <w:r w:rsidR="00FA0226" w:rsidRPr="00007348">
        <w:rPr>
          <w:rFonts w:ascii="Garamond" w:hAnsi="Garamond" w:cs="Arial"/>
          <w:sz w:val="24"/>
          <w:szCs w:val="24"/>
        </w:rPr>
        <w:t xml:space="preserve"> ustawy z dnia 3 października 2008 r. o udostępnieniu informacji o środowisku i jego ochronie, udziale społeczeństwa w ochronie środowiska oraz o ocenach oddziaływania na środowisko (Dz.U. z 2022 r., poz. 1029 ze zm.) </w:t>
      </w:r>
      <w:r w:rsidR="00BC65B9">
        <w:rPr>
          <w:rFonts w:ascii="Garamond" w:hAnsi="Garamond" w:cs="Arial"/>
          <w:sz w:val="24"/>
          <w:szCs w:val="24"/>
        </w:rPr>
        <w:t xml:space="preserve">oraz art. </w:t>
      </w:r>
      <w:r w:rsidR="00BC65B9">
        <w:rPr>
          <w:rFonts w:ascii="Garamond" w:hAnsi="Garamond" w:cs="Arial"/>
          <w:sz w:val="24"/>
          <w:szCs w:val="24"/>
        </w:rPr>
        <w:t>17 ustawy – Prawo ochrony środowiska (Dz. U. z 2022 r, poz. 2556 ze zm.)</w:t>
      </w:r>
    </w:p>
    <w:p w:rsidR="001C0152" w:rsidRPr="00007348" w:rsidRDefault="00283A0A" w:rsidP="00FA0226">
      <w:pPr>
        <w:spacing w:before="160" w:line="264" w:lineRule="auto"/>
        <w:jc w:val="center"/>
        <w:rPr>
          <w:rFonts w:ascii="Garamond" w:eastAsia="Times New Roman" w:hAnsi="Garamond" w:cs="Arial"/>
          <w:spacing w:val="-4"/>
          <w:sz w:val="24"/>
          <w:szCs w:val="24"/>
        </w:rPr>
      </w:pPr>
      <w:r w:rsidRPr="00007348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podaje do publicznej wiadomości</w:t>
      </w:r>
    </w:p>
    <w:p w:rsidR="00E279DF" w:rsidRPr="00D56DCB" w:rsidRDefault="00283A0A" w:rsidP="00007348">
      <w:pPr>
        <w:pStyle w:val="NormalnyWeb"/>
        <w:spacing w:before="0" w:beforeAutospacing="0" w:after="60" w:afterAutospacing="0"/>
        <w:jc w:val="both"/>
        <w:rPr>
          <w:rStyle w:val="Pogrubienie"/>
          <w:rFonts w:ascii="Garamond" w:hAnsi="Garamond"/>
          <w:b w:val="0"/>
          <w:spacing w:val="-4"/>
        </w:rPr>
      </w:pPr>
      <w:r w:rsidRPr="00007348">
        <w:rPr>
          <w:rStyle w:val="Pogrubienie"/>
          <w:rFonts w:ascii="Garamond" w:hAnsi="Garamond"/>
          <w:b w:val="0"/>
          <w:spacing w:val="-4"/>
        </w:rPr>
        <w:t>informac</w:t>
      </w:r>
      <w:r w:rsidR="00EF7745" w:rsidRPr="00007348">
        <w:rPr>
          <w:rStyle w:val="Pogrubienie"/>
          <w:rFonts w:ascii="Garamond" w:hAnsi="Garamond"/>
          <w:b w:val="0"/>
          <w:spacing w:val="-4"/>
        </w:rPr>
        <w:t xml:space="preserve">ję o </w:t>
      </w:r>
      <w:r w:rsidR="00D56DCB">
        <w:rPr>
          <w:rStyle w:val="Pogrubienie"/>
          <w:rFonts w:ascii="Garamond" w:hAnsi="Garamond"/>
          <w:b w:val="0"/>
          <w:spacing w:val="-4"/>
        </w:rPr>
        <w:t xml:space="preserve">przystąpieniu do </w:t>
      </w:r>
      <w:r w:rsidR="0067773E">
        <w:rPr>
          <w:rStyle w:val="Pogrubienie"/>
          <w:rFonts w:ascii="Garamond" w:hAnsi="Garamond"/>
          <w:b w:val="0"/>
          <w:spacing w:val="-4"/>
        </w:rPr>
        <w:t xml:space="preserve">opracowania </w:t>
      </w:r>
      <w:r w:rsidR="00E279DF" w:rsidRPr="00007348">
        <w:rPr>
          <w:rStyle w:val="Pogrubienie"/>
          <w:rFonts w:ascii="Garamond" w:hAnsi="Garamond"/>
          <w:b w:val="0"/>
          <w:spacing w:val="-4"/>
        </w:rPr>
        <w:t>projektu</w:t>
      </w:r>
      <w:r w:rsidR="00D56DCB">
        <w:rPr>
          <w:rStyle w:val="Pogrubienie"/>
          <w:rFonts w:ascii="Garamond" w:hAnsi="Garamond"/>
          <w:b w:val="0"/>
          <w:spacing w:val="-4"/>
        </w:rPr>
        <w:t xml:space="preserve"> pn.:</w:t>
      </w:r>
      <w:r w:rsidR="00E279DF" w:rsidRPr="00007348">
        <w:rPr>
          <w:rStyle w:val="Pogrubienie"/>
          <w:rFonts w:ascii="Garamond" w:hAnsi="Garamond"/>
          <w:b w:val="0"/>
          <w:spacing w:val="-4"/>
        </w:rPr>
        <w:t xml:space="preserve"> </w:t>
      </w:r>
      <w:r w:rsidR="00E279DF" w:rsidRPr="00747247">
        <w:rPr>
          <w:rFonts w:ascii="Garamond" w:hAnsi="Garamond"/>
          <w:b/>
          <w:spacing w:val="-4"/>
        </w:rPr>
        <w:t xml:space="preserve">„Program Ochrony Środowiska </w:t>
      </w:r>
      <w:r w:rsidR="00FA0226" w:rsidRPr="00747247">
        <w:rPr>
          <w:rFonts w:ascii="Garamond" w:hAnsi="Garamond"/>
          <w:b/>
          <w:spacing w:val="-4"/>
        </w:rPr>
        <w:t xml:space="preserve">dla Gminy </w:t>
      </w:r>
      <w:r w:rsidR="00E279DF" w:rsidRPr="00747247">
        <w:rPr>
          <w:rFonts w:ascii="Garamond" w:hAnsi="Garamond"/>
          <w:b/>
        </w:rPr>
        <w:t xml:space="preserve">Małogoszcz </w:t>
      </w:r>
      <w:r w:rsidR="00FA0226" w:rsidRPr="00747247">
        <w:rPr>
          <w:rFonts w:ascii="Garamond" w:hAnsi="Garamond" w:cs="Arial"/>
          <w:b/>
        </w:rPr>
        <w:t>na lata 2023 – 2026 z perspektywą do roku 2030”</w:t>
      </w:r>
      <w:r w:rsidR="00FA0226" w:rsidRPr="00747247">
        <w:rPr>
          <w:rFonts w:ascii="Garamond" w:hAnsi="Garamond" w:cs="Arial"/>
        </w:rPr>
        <w:t xml:space="preserve">. </w:t>
      </w:r>
      <w:r w:rsidR="00E279DF" w:rsidRPr="00747247">
        <w:rPr>
          <w:rFonts w:ascii="Garamond" w:hAnsi="Garamond"/>
          <w:b/>
        </w:rPr>
        <w:t xml:space="preserve"> </w:t>
      </w:r>
      <w:r w:rsidR="003433FA" w:rsidRPr="00747247">
        <w:rPr>
          <w:rFonts w:ascii="Garamond" w:hAnsi="Garamond"/>
          <w:b/>
        </w:rPr>
        <w:t xml:space="preserve"> </w:t>
      </w:r>
    </w:p>
    <w:p w:rsidR="00BC65B9" w:rsidRDefault="00FA0226" w:rsidP="00007348">
      <w:pPr>
        <w:spacing w:after="60" w:line="240" w:lineRule="auto"/>
        <w:jc w:val="both"/>
        <w:rPr>
          <w:rFonts w:ascii="Garamond" w:hAnsi="Garamond" w:cs="Arial"/>
          <w:sz w:val="24"/>
          <w:szCs w:val="24"/>
        </w:rPr>
      </w:pPr>
      <w:r w:rsidRPr="00007348">
        <w:rPr>
          <w:rFonts w:ascii="Garamond" w:hAnsi="Garamond" w:cs="Arial"/>
          <w:sz w:val="24"/>
          <w:szCs w:val="24"/>
        </w:rPr>
        <w:t>Przedstawione cele i działania</w:t>
      </w:r>
      <w:r w:rsidR="00BC65B9">
        <w:rPr>
          <w:rFonts w:ascii="Garamond" w:hAnsi="Garamond" w:cs="Arial"/>
          <w:sz w:val="24"/>
          <w:szCs w:val="24"/>
        </w:rPr>
        <w:t xml:space="preserve"> ww. dokumentu</w:t>
      </w:r>
      <w:r w:rsidRPr="00007348">
        <w:rPr>
          <w:rFonts w:ascii="Garamond" w:hAnsi="Garamond" w:cs="Arial"/>
          <w:sz w:val="24"/>
          <w:szCs w:val="24"/>
        </w:rPr>
        <w:t xml:space="preserve">, zwanego dalej POŚ, są zgodne z obowiązującym ustawodawstwem </w:t>
      </w:r>
      <w:r w:rsidRPr="00007348">
        <w:rPr>
          <w:rFonts w:ascii="Garamond" w:hAnsi="Garamond" w:cs="Arial"/>
          <w:spacing w:val="-4"/>
          <w:sz w:val="24"/>
          <w:szCs w:val="24"/>
        </w:rPr>
        <w:t xml:space="preserve">oraz kierunkami działań i celami określonymi w programach różnych szczebli (krajowym </w:t>
      </w:r>
      <w:r w:rsidR="0091200F">
        <w:rPr>
          <w:rFonts w:ascii="Garamond" w:hAnsi="Garamond" w:cs="Arial"/>
          <w:spacing w:val="-4"/>
          <w:sz w:val="24"/>
          <w:szCs w:val="24"/>
        </w:rPr>
        <w:br/>
      </w:r>
      <w:r w:rsidRPr="00007348">
        <w:rPr>
          <w:rFonts w:ascii="Garamond" w:hAnsi="Garamond" w:cs="Arial"/>
          <w:spacing w:val="-4"/>
          <w:sz w:val="24"/>
          <w:szCs w:val="24"/>
        </w:rPr>
        <w:t>i</w:t>
      </w:r>
      <w:r w:rsidRPr="00007348">
        <w:rPr>
          <w:rFonts w:ascii="Garamond" w:hAnsi="Garamond" w:cs="Arial"/>
          <w:sz w:val="24"/>
          <w:szCs w:val="24"/>
        </w:rPr>
        <w:t xml:space="preserve"> wojewódzkim). </w:t>
      </w:r>
    </w:p>
    <w:p w:rsidR="00FA0226" w:rsidRPr="00007348" w:rsidRDefault="00FA0226" w:rsidP="00007348">
      <w:pPr>
        <w:spacing w:after="60" w:line="240" w:lineRule="auto"/>
        <w:jc w:val="both"/>
        <w:rPr>
          <w:rFonts w:ascii="Garamond" w:hAnsi="Garamond" w:cs="Arial"/>
          <w:sz w:val="24"/>
          <w:szCs w:val="24"/>
        </w:rPr>
      </w:pPr>
      <w:r w:rsidRPr="00007348">
        <w:rPr>
          <w:rFonts w:ascii="Garamond" w:hAnsi="Garamond" w:cs="Arial"/>
          <w:sz w:val="24"/>
          <w:szCs w:val="24"/>
        </w:rPr>
        <w:t xml:space="preserve">Równocześnie </w:t>
      </w:r>
      <w:r w:rsidRP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stosownie do art. 39 </w:t>
      </w:r>
      <w:r w:rsid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powołanej na wstępie ustawy </w:t>
      </w:r>
      <w:r w:rsidRPr="00007348">
        <w:rPr>
          <w:rFonts w:ascii="Garamond" w:eastAsia="Times New Roman" w:hAnsi="Garamond" w:cs="Arial"/>
          <w:sz w:val="24"/>
          <w:szCs w:val="24"/>
          <w:lang w:eastAsia="pl-PL"/>
        </w:rPr>
        <w:t>podaję</w:t>
      </w:r>
      <w:r w:rsid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 się</w:t>
      </w:r>
      <w:r w:rsidRP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 do publicznej wiadomości informację o przystąpieniu do przeprowadzenia strategicznej oceny oddziaływania na środowisko, w tym do opracowania prognozy oddziaływania na środowisko dla projektu „Programu Ochrony Środowiska </w:t>
      </w:r>
      <w:r w:rsidRPr="00007348">
        <w:rPr>
          <w:rFonts w:ascii="Garamond" w:hAnsi="Garamond" w:cs="Arial"/>
          <w:sz w:val="24"/>
          <w:szCs w:val="24"/>
        </w:rPr>
        <w:t xml:space="preserve">dla Gminy Małogoszcz na lata 2023 </w:t>
      </w:r>
      <w:r w:rsidR="00B07CCA">
        <w:rPr>
          <w:rFonts w:ascii="Garamond" w:hAnsi="Garamond" w:cs="Arial"/>
          <w:sz w:val="24"/>
          <w:szCs w:val="24"/>
        </w:rPr>
        <w:t>–</w:t>
      </w:r>
      <w:r w:rsidRPr="00007348">
        <w:rPr>
          <w:rFonts w:ascii="Garamond" w:hAnsi="Garamond" w:cs="Arial"/>
          <w:sz w:val="24"/>
          <w:szCs w:val="24"/>
        </w:rPr>
        <w:t xml:space="preserve"> 2026</w:t>
      </w:r>
      <w:r w:rsidR="00B07CCA">
        <w:rPr>
          <w:rFonts w:ascii="Garamond" w:hAnsi="Garamond" w:cs="Arial"/>
          <w:sz w:val="24"/>
          <w:szCs w:val="24"/>
        </w:rPr>
        <w:t xml:space="preserve"> </w:t>
      </w:r>
      <w:r w:rsidRPr="00007348">
        <w:rPr>
          <w:rFonts w:ascii="Garamond" w:hAnsi="Garamond" w:cs="Arial"/>
          <w:sz w:val="24"/>
          <w:szCs w:val="24"/>
        </w:rPr>
        <w:t xml:space="preserve">z perspektywą do roku 2030”. </w:t>
      </w:r>
    </w:p>
    <w:p w:rsidR="00FA0226" w:rsidRDefault="00FE4381" w:rsidP="00191ECB">
      <w:pPr>
        <w:spacing w:after="6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Niniejszy p</w:t>
      </w:r>
      <w:r w:rsidR="00FA0226" w:rsidRP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rojekt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POŚ </w:t>
      </w:r>
      <w:r w:rsidR="00FA0226" w:rsidRP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wyznacza ramy dla realizacji późniejszych przedsięwzięć mogących znacząco wpłynąć na środowisko, wobec powyższego przystąpiono do strategicznej oceny oddziaływania </w:t>
      </w:r>
      <w:r w:rsidR="00747247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="00FA0226" w:rsidRPr="00007348">
        <w:rPr>
          <w:rFonts w:ascii="Garamond" w:eastAsia="Times New Roman" w:hAnsi="Garamond" w:cs="Arial"/>
          <w:sz w:val="24"/>
          <w:szCs w:val="24"/>
          <w:lang w:eastAsia="pl-PL"/>
        </w:rPr>
        <w:t>na środowisko. Opracowano prognoz</w:t>
      </w:r>
      <w:r w:rsidR="00764575">
        <w:rPr>
          <w:rFonts w:ascii="Garamond" w:eastAsia="Times New Roman" w:hAnsi="Garamond" w:cs="Arial"/>
          <w:sz w:val="24"/>
          <w:szCs w:val="24"/>
          <w:lang w:eastAsia="pl-PL"/>
        </w:rPr>
        <w:t>ę oddziaływania na środowisko w</w:t>
      </w:r>
      <w:r w:rsidR="00FA0226" w:rsidRPr="00007348">
        <w:rPr>
          <w:rFonts w:ascii="Garamond" w:eastAsia="Times New Roman" w:hAnsi="Garamond" w:cs="Arial"/>
          <w:sz w:val="24"/>
          <w:szCs w:val="24"/>
          <w:lang w:eastAsia="pl-PL"/>
        </w:rPr>
        <w:t>w</w:t>
      </w:r>
      <w:r w:rsidR="00764575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FA0226" w:rsidRPr="00007348">
        <w:rPr>
          <w:rFonts w:ascii="Garamond" w:eastAsia="Times New Roman" w:hAnsi="Garamond" w:cs="Arial"/>
          <w:sz w:val="24"/>
          <w:szCs w:val="24"/>
          <w:lang w:eastAsia="pl-PL"/>
        </w:rPr>
        <w:t xml:space="preserve"> projektu.</w:t>
      </w:r>
    </w:p>
    <w:p w:rsidR="00FA0226" w:rsidRPr="00007348" w:rsidRDefault="00FA0226" w:rsidP="00191ECB">
      <w:pPr>
        <w:spacing w:after="60" w:line="240" w:lineRule="auto"/>
        <w:jc w:val="both"/>
        <w:rPr>
          <w:rFonts w:ascii="Garamond" w:hAnsi="Garamond" w:cs="Arial"/>
          <w:sz w:val="24"/>
          <w:szCs w:val="24"/>
        </w:rPr>
      </w:pPr>
      <w:r w:rsidRPr="00747247">
        <w:rPr>
          <w:rFonts w:ascii="Garamond" w:hAnsi="Garamond" w:cs="Arial"/>
          <w:sz w:val="24"/>
          <w:szCs w:val="24"/>
        </w:rPr>
        <w:t>Z treścią projektu POŚ wraz z prognozą można zapozna</w:t>
      </w:r>
      <w:r w:rsidR="00AA55F2">
        <w:rPr>
          <w:rFonts w:ascii="Garamond" w:hAnsi="Garamond" w:cs="Arial"/>
          <w:sz w:val="24"/>
          <w:szCs w:val="24"/>
        </w:rPr>
        <w:t xml:space="preserve">ć się w Urzędzie Miasta i Gminy </w:t>
      </w:r>
      <w:r w:rsidR="00AA55F2">
        <w:rPr>
          <w:rFonts w:ascii="Garamond" w:hAnsi="Garamond" w:cs="Arial"/>
          <w:sz w:val="24"/>
          <w:szCs w:val="24"/>
        </w:rPr>
        <w:br/>
      </w:r>
      <w:bookmarkStart w:id="0" w:name="_GoBack"/>
      <w:bookmarkEnd w:id="0"/>
      <w:r w:rsidR="00007348" w:rsidRPr="00747247">
        <w:rPr>
          <w:rFonts w:ascii="Garamond" w:hAnsi="Garamond" w:cs="Arial"/>
          <w:sz w:val="24"/>
          <w:szCs w:val="24"/>
        </w:rPr>
        <w:t xml:space="preserve">w </w:t>
      </w:r>
      <w:r w:rsidRPr="00747247">
        <w:rPr>
          <w:rFonts w:ascii="Garamond" w:hAnsi="Garamond" w:cs="Arial"/>
          <w:sz w:val="24"/>
          <w:szCs w:val="24"/>
        </w:rPr>
        <w:t>Małogoszcz</w:t>
      </w:r>
      <w:r w:rsidR="00007348" w:rsidRPr="00747247">
        <w:rPr>
          <w:rFonts w:ascii="Garamond" w:hAnsi="Garamond" w:cs="Arial"/>
          <w:sz w:val="24"/>
          <w:szCs w:val="24"/>
        </w:rPr>
        <w:t xml:space="preserve">u, </w:t>
      </w:r>
      <w:r w:rsidRPr="00747247">
        <w:rPr>
          <w:rFonts w:ascii="Garamond" w:hAnsi="Garamond" w:cs="Arial"/>
          <w:sz w:val="24"/>
          <w:szCs w:val="24"/>
        </w:rPr>
        <w:t>ul. Jaszowskiego 3A, 28-366 Małogoszcz</w:t>
      </w:r>
      <w:r w:rsidR="00FE4381" w:rsidRPr="00747247">
        <w:rPr>
          <w:rFonts w:ascii="Garamond" w:hAnsi="Garamond" w:cs="Arial"/>
          <w:sz w:val="24"/>
          <w:szCs w:val="24"/>
        </w:rPr>
        <w:t xml:space="preserve">, w </w:t>
      </w:r>
      <w:r w:rsidR="00FE4381" w:rsidRPr="00747247">
        <w:rPr>
          <w:rFonts w:ascii="Garamond" w:hAnsi="Garamond"/>
          <w:sz w:val="24"/>
          <w:szCs w:val="24"/>
        </w:rPr>
        <w:t xml:space="preserve">Referacie Ochrony Środowiska, Rolnictwa, Gospodarki Przestrzennej i Nieruchomości, pok. nr 15, w </w:t>
      </w:r>
      <w:r w:rsidR="00FE4381" w:rsidRPr="00747247">
        <w:rPr>
          <w:rStyle w:val="Pogrubienie"/>
          <w:rFonts w:ascii="Garamond" w:hAnsi="Garamond"/>
          <w:b w:val="0"/>
          <w:sz w:val="24"/>
          <w:szCs w:val="24"/>
        </w:rPr>
        <w:t>poniedziałek,</w:t>
      </w:r>
      <w:r w:rsidR="00747247">
        <w:rPr>
          <w:rStyle w:val="Pogrubienie"/>
          <w:rFonts w:ascii="Garamond" w:hAnsi="Garamond"/>
          <w:b w:val="0"/>
          <w:sz w:val="24"/>
          <w:szCs w:val="24"/>
        </w:rPr>
        <w:t xml:space="preserve"> środę, czwartek i piątek  – </w:t>
      </w:r>
      <w:r w:rsidR="0091200F">
        <w:rPr>
          <w:rStyle w:val="Pogrubienie"/>
          <w:rFonts w:ascii="Garamond" w:hAnsi="Garamond"/>
          <w:b w:val="0"/>
          <w:sz w:val="24"/>
          <w:szCs w:val="24"/>
        </w:rPr>
        <w:br/>
      </w:r>
      <w:r w:rsidR="00747247">
        <w:rPr>
          <w:rStyle w:val="Pogrubienie"/>
          <w:rFonts w:ascii="Garamond" w:hAnsi="Garamond"/>
          <w:b w:val="0"/>
          <w:sz w:val="24"/>
          <w:szCs w:val="24"/>
        </w:rPr>
        <w:t xml:space="preserve">od </w:t>
      </w:r>
      <w:r w:rsidR="00FE4381" w:rsidRPr="00747247">
        <w:rPr>
          <w:rStyle w:val="Pogrubienie"/>
          <w:rFonts w:ascii="Garamond" w:hAnsi="Garamond"/>
          <w:b w:val="0"/>
          <w:spacing w:val="-6"/>
          <w:sz w:val="24"/>
          <w:szCs w:val="24"/>
        </w:rPr>
        <w:t>7:00 do 15:00 oraz wtorek – od 8:00 do 16:00</w:t>
      </w:r>
      <w:r w:rsidR="00747247" w:rsidRPr="00747247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 </w:t>
      </w:r>
      <w:r w:rsidRPr="00747247">
        <w:rPr>
          <w:rFonts w:ascii="Garamond" w:hAnsi="Garamond" w:cs="Arial"/>
          <w:spacing w:val="-6"/>
          <w:sz w:val="24"/>
          <w:szCs w:val="24"/>
        </w:rPr>
        <w:t>oraz na stronie internetowej</w:t>
      </w:r>
      <w:r w:rsidR="0091200F">
        <w:rPr>
          <w:rFonts w:ascii="Garamond" w:hAnsi="Garamond" w:cs="Arial"/>
          <w:sz w:val="24"/>
          <w:szCs w:val="24"/>
        </w:rPr>
        <w:t xml:space="preserve"> </w:t>
      </w:r>
      <w:r w:rsidRPr="00007348">
        <w:rPr>
          <w:rFonts w:ascii="Garamond" w:hAnsi="Garamond" w:cs="Arial"/>
          <w:sz w:val="24"/>
          <w:szCs w:val="24"/>
        </w:rPr>
        <w:t>malogoszcz.eobip.pl.</w:t>
      </w:r>
    </w:p>
    <w:p w:rsidR="00FA0226" w:rsidRPr="0091200F" w:rsidRDefault="00FA0226" w:rsidP="00191ECB">
      <w:pPr>
        <w:spacing w:before="120" w:after="60" w:line="240" w:lineRule="auto"/>
        <w:jc w:val="both"/>
        <w:rPr>
          <w:rFonts w:ascii="Garamond" w:hAnsi="Garamond" w:cs="Arial"/>
          <w:sz w:val="24"/>
          <w:szCs w:val="24"/>
        </w:rPr>
      </w:pPr>
      <w:r w:rsidRPr="00007348">
        <w:rPr>
          <w:rFonts w:ascii="Garamond" w:hAnsi="Garamond" w:cs="Arial"/>
          <w:sz w:val="24"/>
          <w:szCs w:val="24"/>
        </w:rPr>
        <w:t xml:space="preserve">Uwagi i wnioski do ww. dokumentu można składać </w:t>
      </w:r>
      <w:r w:rsidRPr="0091200F">
        <w:rPr>
          <w:rFonts w:ascii="Garamond" w:hAnsi="Garamond" w:cs="Arial"/>
          <w:sz w:val="24"/>
          <w:szCs w:val="24"/>
        </w:rPr>
        <w:t>w terminie 21 dni o</w:t>
      </w:r>
      <w:r w:rsidR="00764575" w:rsidRPr="0091200F">
        <w:rPr>
          <w:rFonts w:ascii="Garamond" w:hAnsi="Garamond" w:cs="Arial"/>
          <w:sz w:val="24"/>
          <w:szCs w:val="24"/>
        </w:rPr>
        <w:t xml:space="preserve">d dnia </w:t>
      </w:r>
      <w:r w:rsidR="0091200F" w:rsidRPr="0091200F">
        <w:rPr>
          <w:rFonts w:ascii="Garamond" w:hAnsi="Garamond" w:cs="Arial"/>
          <w:sz w:val="24"/>
          <w:szCs w:val="24"/>
        </w:rPr>
        <w:t xml:space="preserve">ukazania się niniejszego </w:t>
      </w:r>
      <w:r w:rsidR="00764575" w:rsidRPr="0091200F">
        <w:rPr>
          <w:rFonts w:ascii="Garamond" w:hAnsi="Garamond" w:cs="Arial"/>
          <w:sz w:val="24"/>
          <w:szCs w:val="24"/>
        </w:rPr>
        <w:t>ogłoszenia</w:t>
      </w:r>
      <w:r w:rsidR="002F34AE" w:rsidRPr="0091200F">
        <w:rPr>
          <w:rFonts w:ascii="Garamond" w:hAnsi="Garamond" w:cs="Arial"/>
          <w:sz w:val="24"/>
          <w:szCs w:val="24"/>
        </w:rPr>
        <w:t>:</w:t>
      </w:r>
      <w:r w:rsidRPr="0091200F">
        <w:rPr>
          <w:rFonts w:ascii="Garamond" w:hAnsi="Garamond" w:cs="Arial"/>
          <w:sz w:val="24"/>
          <w:szCs w:val="24"/>
        </w:rPr>
        <w:t xml:space="preserve"> </w:t>
      </w:r>
    </w:p>
    <w:p w:rsidR="00FA0226" w:rsidRPr="00007348" w:rsidRDefault="00FA0226" w:rsidP="002F34AE">
      <w:pPr>
        <w:pStyle w:val="Akapitzlist"/>
        <w:numPr>
          <w:ilvl w:val="0"/>
          <w:numId w:val="18"/>
        </w:numPr>
        <w:spacing w:after="60" w:line="240" w:lineRule="auto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007348">
        <w:rPr>
          <w:rFonts w:ascii="Garamond" w:hAnsi="Garamond" w:cs="Arial"/>
          <w:sz w:val="24"/>
          <w:szCs w:val="24"/>
        </w:rPr>
        <w:t>w formie pisemnej na adres: Urząd Miasta i Gminy Małogoszcz ul. Jaszowskiego 3A, 28-366 Małogoszcz,</w:t>
      </w:r>
    </w:p>
    <w:p w:rsidR="00FA0226" w:rsidRPr="00007348" w:rsidRDefault="00FA0226" w:rsidP="002F34AE">
      <w:pPr>
        <w:pStyle w:val="Akapitzlist"/>
        <w:numPr>
          <w:ilvl w:val="0"/>
          <w:numId w:val="18"/>
        </w:numPr>
        <w:spacing w:after="60" w:line="240" w:lineRule="auto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007348">
        <w:rPr>
          <w:rFonts w:ascii="Garamond" w:hAnsi="Garamond" w:cs="Arial"/>
          <w:sz w:val="24"/>
          <w:szCs w:val="24"/>
        </w:rPr>
        <w:t xml:space="preserve">ustnie do protokołu w </w:t>
      </w:r>
      <w:r w:rsidR="002F34AE">
        <w:rPr>
          <w:rFonts w:ascii="Garamond" w:hAnsi="Garamond" w:cs="Arial"/>
          <w:sz w:val="24"/>
          <w:szCs w:val="24"/>
        </w:rPr>
        <w:t>siedzibie Urzędu</w:t>
      </w:r>
      <w:r w:rsidRPr="00007348">
        <w:rPr>
          <w:rFonts w:ascii="Garamond" w:hAnsi="Garamond" w:cs="Arial"/>
          <w:sz w:val="24"/>
          <w:szCs w:val="24"/>
        </w:rPr>
        <w:t xml:space="preserve"> Miasta i Gminy Małogoszcz,</w:t>
      </w:r>
    </w:p>
    <w:p w:rsidR="00FA0226" w:rsidRPr="00007348" w:rsidRDefault="00FA0226" w:rsidP="002F34AE">
      <w:pPr>
        <w:pStyle w:val="Akapitzlist"/>
        <w:numPr>
          <w:ilvl w:val="0"/>
          <w:numId w:val="18"/>
        </w:numPr>
        <w:spacing w:after="60" w:line="240" w:lineRule="auto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007348">
        <w:rPr>
          <w:rFonts w:ascii="Garamond" w:hAnsi="Garamond" w:cs="Arial"/>
          <w:sz w:val="24"/>
          <w:szCs w:val="24"/>
        </w:rPr>
        <w:t>za pomocą środków komunikacji elektronicznej bez konieczności opatrywania ich bezpiecznym podpisem elektronicznym, na adres: sekretariat@malogoszcz.pl</w:t>
      </w:r>
    </w:p>
    <w:p w:rsidR="00FA0226" w:rsidRPr="00007348" w:rsidRDefault="00FA0226" w:rsidP="00007348">
      <w:pPr>
        <w:pStyle w:val="Akapitzlist"/>
        <w:spacing w:after="60" w:line="240" w:lineRule="auto"/>
        <w:jc w:val="both"/>
        <w:rPr>
          <w:rFonts w:ascii="Garamond" w:hAnsi="Garamond" w:cs="Arial"/>
          <w:sz w:val="24"/>
          <w:szCs w:val="24"/>
        </w:rPr>
      </w:pPr>
    </w:p>
    <w:p w:rsidR="00FA0226" w:rsidRPr="00EC504E" w:rsidRDefault="00FA0226" w:rsidP="0091200F">
      <w:pPr>
        <w:spacing w:after="60" w:line="240" w:lineRule="auto"/>
        <w:jc w:val="both"/>
        <w:rPr>
          <w:rFonts w:ascii="Garamond" w:hAnsi="Garamond" w:cs="Arial"/>
          <w:sz w:val="24"/>
          <w:szCs w:val="24"/>
        </w:rPr>
      </w:pPr>
      <w:r w:rsidRPr="00EC504E">
        <w:rPr>
          <w:rFonts w:ascii="Garamond" w:hAnsi="Garamond" w:cs="Arial"/>
          <w:sz w:val="24"/>
          <w:szCs w:val="24"/>
        </w:rPr>
        <w:t>Uwagi i wnioski złożone po upływie wyżej określonego terminu pozostawia się bez rozpatrzenia.</w:t>
      </w:r>
    </w:p>
    <w:p w:rsidR="00FA0226" w:rsidRPr="00EC504E" w:rsidRDefault="00FA0226" w:rsidP="0091200F">
      <w:pPr>
        <w:spacing w:after="60" w:line="240" w:lineRule="auto"/>
        <w:jc w:val="both"/>
        <w:rPr>
          <w:rFonts w:ascii="Garamond" w:hAnsi="Garamond" w:cs="Arial"/>
          <w:sz w:val="24"/>
          <w:szCs w:val="24"/>
        </w:rPr>
      </w:pPr>
      <w:r w:rsidRPr="00EC504E">
        <w:rPr>
          <w:rFonts w:ascii="Garamond" w:hAnsi="Garamond" w:cs="Arial"/>
          <w:sz w:val="24"/>
          <w:szCs w:val="24"/>
        </w:rPr>
        <w:t xml:space="preserve">Organem właściwym do rozpatrzenia uwag i wniosków jest Burmistrz Miasta i Gminy Małogoszcz. </w:t>
      </w:r>
    </w:p>
    <w:p w:rsidR="00EC504E" w:rsidRDefault="00FA0226" w:rsidP="0091200F">
      <w:pPr>
        <w:spacing w:after="60" w:line="240" w:lineRule="auto"/>
        <w:jc w:val="both"/>
        <w:rPr>
          <w:rFonts w:ascii="Garamond" w:hAnsi="Garamond" w:cs="Arial"/>
          <w:sz w:val="24"/>
          <w:szCs w:val="24"/>
        </w:rPr>
      </w:pPr>
      <w:r w:rsidRPr="00EC504E">
        <w:rPr>
          <w:rFonts w:ascii="Garamond" w:hAnsi="Garamond" w:cs="Arial"/>
          <w:sz w:val="24"/>
          <w:szCs w:val="24"/>
        </w:rPr>
        <w:t>W przedmiotowej sprawie nie jest prowadzone postępowanie o transgranicznym oddziaływaniu na środowisko.</w:t>
      </w:r>
    </w:p>
    <w:p w:rsidR="00E279DF" w:rsidRDefault="00BC65B9" w:rsidP="0091200F">
      <w:pPr>
        <w:spacing w:after="60" w:line="240" w:lineRule="auto"/>
        <w:jc w:val="both"/>
        <w:rPr>
          <w:rFonts w:ascii="Arial Narrow" w:hAnsi="Arial Narrow"/>
        </w:rPr>
      </w:pPr>
      <w:r>
        <w:rPr>
          <w:rFonts w:ascii="Garamond" w:hAnsi="Garamond"/>
          <w:sz w:val="24"/>
          <w:szCs w:val="24"/>
        </w:rPr>
        <w:t>Informacja dotycząca przetwarzania danych osobowych znajduje się na stronie Biuletynu Informacji Publicznej Urzędu Miasta i Gminy Małogos</w:t>
      </w:r>
      <w:r w:rsidR="0091200F">
        <w:rPr>
          <w:rFonts w:ascii="Garamond" w:hAnsi="Garamond"/>
          <w:sz w:val="24"/>
          <w:szCs w:val="24"/>
        </w:rPr>
        <w:t>zcz pod adresem: malogoszcz.eobi</w:t>
      </w:r>
      <w:r>
        <w:rPr>
          <w:rFonts w:ascii="Garamond" w:hAnsi="Garamond"/>
          <w:sz w:val="24"/>
          <w:szCs w:val="24"/>
        </w:rPr>
        <w:t>p.pl</w:t>
      </w:r>
    </w:p>
    <w:p w:rsidR="00283A0A" w:rsidRDefault="00283A0A" w:rsidP="008C5496">
      <w:pPr>
        <w:jc w:val="both"/>
        <w:rPr>
          <w:rFonts w:ascii="Garamond" w:hAnsi="Garamond"/>
          <w:b/>
          <w:sz w:val="24"/>
          <w:szCs w:val="24"/>
        </w:rPr>
      </w:pPr>
    </w:p>
    <w:p w:rsidR="00753E95" w:rsidRPr="008C5496" w:rsidRDefault="00753E95" w:rsidP="008C5496">
      <w:pPr>
        <w:jc w:val="both"/>
        <w:rPr>
          <w:rFonts w:ascii="Garamond" w:hAnsi="Garamond"/>
          <w:b/>
          <w:sz w:val="24"/>
          <w:szCs w:val="24"/>
        </w:rPr>
      </w:pPr>
    </w:p>
    <w:sectPr w:rsidR="00753E95" w:rsidRPr="008C5496" w:rsidSect="001F6274">
      <w:pgSz w:w="11906" w:h="16838"/>
      <w:pgMar w:top="680" w:right="1021" w:bottom="680" w:left="1134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E5" w:rsidRDefault="00ED74E5" w:rsidP="001F6274">
      <w:pPr>
        <w:spacing w:after="0" w:line="240" w:lineRule="auto"/>
      </w:pPr>
      <w:r>
        <w:separator/>
      </w:r>
    </w:p>
  </w:endnote>
  <w:endnote w:type="continuationSeparator" w:id="0">
    <w:p w:rsidR="00ED74E5" w:rsidRDefault="00ED74E5" w:rsidP="001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E5" w:rsidRDefault="00ED74E5" w:rsidP="001F6274">
      <w:pPr>
        <w:spacing w:after="0" w:line="240" w:lineRule="auto"/>
      </w:pPr>
      <w:r>
        <w:separator/>
      </w:r>
    </w:p>
  </w:footnote>
  <w:footnote w:type="continuationSeparator" w:id="0">
    <w:p w:rsidR="00ED74E5" w:rsidRDefault="00ED74E5" w:rsidP="001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C6"/>
    <w:multiLevelType w:val="hybridMultilevel"/>
    <w:tmpl w:val="C12E8F7E"/>
    <w:lvl w:ilvl="0" w:tplc="98DCD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E14963"/>
    <w:multiLevelType w:val="hybridMultilevel"/>
    <w:tmpl w:val="3C20E102"/>
    <w:lvl w:ilvl="0" w:tplc="D04EE7E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79D"/>
    <w:multiLevelType w:val="hybridMultilevel"/>
    <w:tmpl w:val="9800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F80"/>
    <w:multiLevelType w:val="hybridMultilevel"/>
    <w:tmpl w:val="06A08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5B6"/>
    <w:multiLevelType w:val="hybridMultilevel"/>
    <w:tmpl w:val="4FF6F6E2"/>
    <w:lvl w:ilvl="0" w:tplc="DCB836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023418"/>
    <w:multiLevelType w:val="hybridMultilevel"/>
    <w:tmpl w:val="7228E2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72ABC"/>
    <w:multiLevelType w:val="hybridMultilevel"/>
    <w:tmpl w:val="1EB0874A"/>
    <w:lvl w:ilvl="0" w:tplc="98DCD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156D3"/>
    <w:multiLevelType w:val="hybridMultilevel"/>
    <w:tmpl w:val="6038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0FEE"/>
    <w:multiLevelType w:val="hybridMultilevel"/>
    <w:tmpl w:val="B99E6598"/>
    <w:lvl w:ilvl="0" w:tplc="FCC26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35EDE"/>
    <w:multiLevelType w:val="hybridMultilevel"/>
    <w:tmpl w:val="8FA2E008"/>
    <w:lvl w:ilvl="0" w:tplc="04150011">
      <w:start w:val="1"/>
      <w:numFmt w:val="decimal"/>
      <w:lvlText w:val="%1)"/>
      <w:lvlJc w:val="left"/>
      <w:pPr>
        <w:ind w:left="6173" w:hanging="360"/>
      </w:p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3D5114B8"/>
    <w:multiLevelType w:val="hybridMultilevel"/>
    <w:tmpl w:val="7228E2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037D9"/>
    <w:multiLevelType w:val="hybridMultilevel"/>
    <w:tmpl w:val="8AFEBBB6"/>
    <w:lvl w:ilvl="0" w:tplc="A558BF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1FE1"/>
    <w:multiLevelType w:val="hybridMultilevel"/>
    <w:tmpl w:val="7DE40504"/>
    <w:lvl w:ilvl="0" w:tplc="DCB836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937BCD"/>
    <w:multiLevelType w:val="hybridMultilevel"/>
    <w:tmpl w:val="7C728CB2"/>
    <w:lvl w:ilvl="0" w:tplc="DCB83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AF0F05"/>
    <w:multiLevelType w:val="hybridMultilevel"/>
    <w:tmpl w:val="6EAEA7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0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80452"/>
    <w:multiLevelType w:val="hybridMultilevel"/>
    <w:tmpl w:val="9F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717B"/>
    <w:multiLevelType w:val="hybridMultilevel"/>
    <w:tmpl w:val="5C56DEE6"/>
    <w:lvl w:ilvl="0" w:tplc="013EF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6A7730"/>
    <w:multiLevelType w:val="hybridMultilevel"/>
    <w:tmpl w:val="7DD01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1690"/>
    <w:multiLevelType w:val="hybridMultilevel"/>
    <w:tmpl w:val="B4440CF6"/>
    <w:lvl w:ilvl="0" w:tplc="98DCD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17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3C9"/>
    <w:rsid w:val="00006D42"/>
    <w:rsid w:val="00007348"/>
    <w:rsid w:val="00011FD9"/>
    <w:rsid w:val="000126FD"/>
    <w:rsid w:val="00014AE7"/>
    <w:rsid w:val="00015E6E"/>
    <w:rsid w:val="00020786"/>
    <w:rsid w:val="0004796F"/>
    <w:rsid w:val="00053727"/>
    <w:rsid w:val="00057B15"/>
    <w:rsid w:val="00064498"/>
    <w:rsid w:val="0007352E"/>
    <w:rsid w:val="0007685B"/>
    <w:rsid w:val="00083A8C"/>
    <w:rsid w:val="000850C3"/>
    <w:rsid w:val="000A1A5A"/>
    <w:rsid w:val="000B329A"/>
    <w:rsid w:val="000D5BB8"/>
    <w:rsid w:val="000E3651"/>
    <w:rsid w:val="00100EE7"/>
    <w:rsid w:val="001020BB"/>
    <w:rsid w:val="00104975"/>
    <w:rsid w:val="00106640"/>
    <w:rsid w:val="0012749C"/>
    <w:rsid w:val="0013360C"/>
    <w:rsid w:val="00145CBE"/>
    <w:rsid w:val="00154378"/>
    <w:rsid w:val="0017441E"/>
    <w:rsid w:val="00175DDE"/>
    <w:rsid w:val="00191ECB"/>
    <w:rsid w:val="001A065F"/>
    <w:rsid w:val="001A5C2F"/>
    <w:rsid w:val="001A7A77"/>
    <w:rsid w:val="001B0E28"/>
    <w:rsid w:val="001C0152"/>
    <w:rsid w:val="001C658F"/>
    <w:rsid w:val="001D4DCF"/>
    <w:rsid w:val="001E7B4E"/>
    <w:rsid w:val="001F6274"/>
    <w:rsid w:val="002107E5"/>
    <w:rsid w:val="00214093"/>
    <w:rsid w:val="00214C06"/>
    <w:rsid w:val="00214E87"/>
    <w:rsid w:val="00222F85"/>
    <w:rsid w:val="0022313F"/>
    <w:rsid w:val="0022758B"/>
    <w:rsid w:val="00272899"/>
    <w:rsid w:val="00280A8F"/>
    <w:rsid w:val="00283A0A"/>
    <w:rsid w:val="00284165"/>
    <w:rsid w:val="00293EA9"/>
    <w:rsid w:val="002A1E2D"/>
    <w:rsid w:val="002A26DD"/>
    <w:rsid w:val="002B3887"/>
    <w:rsid w:val="002C457C"/>
    <w:rsid w:val="002D0AC1"/>
    <w:rsid w:val="002D22A6"/>
    <w:rsid w:val="002D5030"/>
    <w:rsid w:val="002E2219"/>
    <w:rsid w:val="002F34AE"/>
    <w:rsid w:val="002F47FE"/>
    <w:rsid w:val="002F6702"/>
    <w:rsid w:val="00302133"/>
    <w:rsid w:val="00311BF9"/>
    <w:rsid w:val="00334D5F"/>
    <w:rsid w:val="00334DE0"/>
    <w:rsid w:val="00335D48"/>
    <w:rsid w:val="003433FA"/>
    <w:rsid w:val="00356D14"/>
    <w:rsid w:val="00360E4F"/>
    <w:rsid w:val="00363936"/>
    <w:rsid w:val="00380671"/>
    <w:rsid w:val="00384EFA"/>
    <w:rsid w:val="003A6196"/>
    <w:rsid w:val="003B5928"/>
    <w:rsid w:val="003C0C8D"/>
    <w:rsid w:val="003D44CE"/>
    <w:rsid w:val="003D72F5"/>
    <w:rsid w:val="003E4EF5"/>
    <w:rsid w:val="003E774A"/>
    <w:rsid w:val="003F19AB"/>
    <w:rsid w:val="00427003"/>
    <w:rsid w:val="00435B32"/>
    <w:rsid w:val="00443A67"/>
    <w:rsid w:val="00464258"/>
    <w:rsid w:val="00476732"/>
    <w:rsid w:val="004806F8"/>
    <w:rsid w:val="004A2326"/>
    <w:rsid w:val="0052254E"/>
    <w:rsid w:val="00535C4C"/>
    <w:rsid w:val="005361A5"/>
    <w:rsid w:val="00553AB6"/>
    <w:rsid w:val="00566F6A"/>
    <w:rsid w:val="00587D13"/>
    <w:rsid w:val="00590F3E"/>
    <w:rsid w:val="005928F1"/>
    <w:rsid w:val="00597DF3"/>
    <w:rsid w:val="005A0D2A"/>
    <w:rsid w:val="005B00AC"/>
    <w:rsid w:val="005B47F9"/>
    <w:rsid w:val="005C26D7"/>
    <w:rsid w:val="005E5184"/>
    <w:rsid w:val="005E6783"/>
    <w:rsid w:val="0066480C"/>
    <w:rsid w:val="006712EB"/>
    <w:rsid w:val="00674896"/>
    <w:rsid w:val="006759E8"/>
    <w:rsid w:val="0067773E"/>
    <w:rsid w:val="00684BBE"/>
    <w:rsid w:val="00692EBE"/>
    <w:rsid w:val="006942EB"/>
    <w:rsid w:val="006A4FE5"/>
    <w:rsid w:val="006C7797"/>
    <w:rsid w:val="006D6795"/>
    <w:rsid w:val="006E6462"/>
    <w:rsid w:val="006F322A"/>
    <w:rsid w:val="006F7B54"/>
    <w:rsid w:val="00706CC9"/>
    <w:rsid w:val="0074587A"/>
    <w:rsid w:val="0074680B"/>
    <w:rsid w:val="00747247"/>
    <w:rsid w:val="007519F1"/>
    <w:rsid w:val="00752809"/>
    <w:rsid w:val="00753E95"/>
    <w:rsid w:val="00756E74"/>
    <w:rsid w:val="0076341D"/>
    <w:rsid w:val="00764575"/>
    <w:rsid w:val="0077202C"/>
    <w:rsid w:val="007726EC"/>
    <w:rsid w:val="00774242"/>
    <w:rsid w:val="0077459F"/>
    <w:rsid w:val="007750F5"/>
    <w:rsid w:val="007777F8"/>
    <w:rsid w:val="00794006"/>
    <w:rsid w:val="00797ED4"/>
    <w:rsid w:val="007A0CD1"/>
    <w:rsid w:val="007A534B"/>
    <w:rsid w:val="007C2F48"/>
    <w:rsid w:val="007C4A37"/>
    <w:rsid w:val="007E0030"/>
    <w:rsid w:val="007E4825"/>
    <w:rsid w:val="008043E8"/>
    <w:rsid w:val="00807A0E"/>
    <w:rsid w:val="00812C87"/>
    <w:rsid w:val="0081435B"/>
    <w:rsid w:val="00826261"/>
    <w:rsid w:val="00845438"/>
    <w:rsid w:val="00854B21"/>
    <w:rsid w:val="00862225"/>
    <w:rsid w:val="00871B23"/>
    <w:rsid w:val="008726CA"/>
    <w:rsid w:val="008A138A"/>
    <w:rsid w:val="008C071B"/>
    <w:rsid w:val="008C5496"/>
    <w:rsid w:val="008E231A"/>
    <w:rsid w:val="008E253C"/>
    <w:rsid w:val="008E519D"/>
    <w:rsid w:val="00902D13"/>
    <w:rsid w:val="00905A54"/>
    <w:rsid w:val="0091200F"/>
    <w:rsid w:val="009172EE"/>
    <w:rsid w:val="00926D63"/>
    <w:rsid w:val="00963197"/>
    <w:rsid w:val="0096434F"/>
    <w:rsid w:val="00972ED4"/>
    <w:rsid w:val="0097310B"/>
    <w:rsid w:val="009754E6"/>
    <w:rsid w:val="009E11CF"/>
    <w:rsid w:val="009E4FA5"/>
    <w:rsid w:val="009F1CFD"/>
    <w:rsid w:val="00A0492B"/>
    <w:rsid w:val="00A11291"/>
    <w:rsid w:val="00A13548"/>
    <w:rsid w:val="00A2632B"/>
    <w:rsid w:val="00A40DCC"/>
    <w:rsid w:val="00A47861"/>
    <w:rsid w:val="00A534E0"/>
    <w:rsid w:val="00A57786"/>
    <w:rsid w:val="00A722F4"/>
    <w:rsid w:val="00A830DE"/>
    <w:rsid w:val="00A83FD2"/>
    <w:rsid w:val="00A8418F"/>
    <w:rsid w:val="00A84BE3"/>
    <w:rsid w:val="00AA0777"/>
    <w:rsid w:val="00AA1A68"/>
    <w:rsid w:val="00AA55F2"/>
    <w:rsid w:val="00AB124A"/>
    <w:rsid w:val="00AB5731"/>
    <w:rsid w:val="00AC1FC7"/>
    <w:rsid w:val="00AC5C77"/>
    <w:rsid w:val="00AE09CF"/>
    <w:rsid w:val="00B014DF"/>
    <w:rsid w:val="00B07CCA"/>
    <w:rsid w:val="00B113F7"/>
    <w:rsid w:val="00B33760"/>
    <w:rsid w:val="00B41E37"/>
    <w:rsid w:val="00B5600C"/>
    <w:rsid w:val="00BA0FA4"/>
    <w:rsid w:val="00BC65B9"/>
    <w:rsid w:val="00BE6B67"/>
    <w:rsid w:val="00BE7387"/>
    <w:rsid w:val="00BF7F25"/>
    <w:rsid w:val="00C25D49"/>
    <w:rsid w:val="00C330E1"/>
    <w:rsid w:val="00C372D1"/>
    <w:rsid w:val="00C54D34"/>
    <w:rsid w:val="00C56808"/>
    <w:rsid w:val="00C57B65"/>
    <w:rsid w:val="00C57D72"/>
    <w:rsid w:val="00C60C03"/>
    <w:rsid w:val="00C66413"/>
    <w:rsid w:val="00C7332E"/>
    <w:rsid w:val="00C93CD9"/>
    <w:rsid w:val="00CB7A23"/>
    <w:rsid w:val="00CC5D1A"/>
    <w:rsid w:val="00CC605F"/>
    <w:rsid w:val="00CE238D"/>
    <w:rsid w:val="00CF68A9"/>
    <w:rsid w:val="00D04AD3"/>
    <w:rsid w:val="00D079FD"/>
    <w:rsid w:val="00D25D24"/>
    <w:rsid w:val="00D2643C"/>
    <w:rsid w:val="00D31ACC"/>
    <w:rsid w:val="00D415AF"/>
    <w:rsid w:val="00D41B8B"/>
    <w:rsid w:val="00D56DCB"/>
    <w:rsid w:val="00DA1DC1"/>
    <w:rsid w:val="00DA562C"/>
    <w:rsid w:val="00DC67E2"/>
    <w:rsid w:val="00DE6016"/>
    <w:rsid w:val="00DE73C9"/>
    <w:rsid w:val="00E00F66"/>
    <w:rsid w:val="00E21FE6"/>
    <w:rsid w:val="00E279DF"/>
    <w:rsid w:val="00E30C25"/>
    <w:rsid w:val="00E33D1B"/>
    <w:rsid w:val="00E54817"/>
    <w:rsid w:val="00E63D9B"/>
    <w:rsid w:val="00E73721"/>
    <w:rsid w:val="00E80C98"/>
    <w:rsid w:val="00E80D4A"/>
    <w:rsid w:val="00E95A50"/>
    <w:rsid w:val="00EA5F6F"/>
    <w:rsid w:val="00EC504E"/>
    <w:rsid w:val="00ED3098"/>
    <w:rsid w:val="00ED74E5"/>
    <w:rsid w:val="00EE594C"/>
    <w:rsid w:val="00EF0C2E"/>
    <w:rsid w:val="00EF5C77"/>
    <w:rsid w:val="00EF7745"/>
    <w:rsid w:val="00F12FA5"/>
    <w:rsid w:val="00F1353A"/>
    <w:rsid w:val="00F23E37"/>
    <w:rsid w:val="00F315BA"/>
    <w:rsid w:val="00F4308A"/>
    <w:rsid w:val="00F45887"/>
    <w:rsid w:val="00F47F5A"/>
    <w:rsid w:val="00F50877"/>
    <w:rsid w:val="00F56535"/>
    <w:rsid w:val="00F64C4F"/>
    <w:rsid w:val="00F728E7"/>
    <w:rsid w:val="00F74092"/>
    <w:rsid w:val="00FA0226"/>
    <w:rsid w:val="00FA17C8"/>
    <w:rsid w:val="00FA2F46"/>
    <w:rsid w:val="00FA47B4"/>
    <w:rsid w:val="00FB040D"/>
    <w:rsid w:val="00FC221C"/>
    <w:rsid w:val="00FC261C"/>
    <w:rsid w:val="00FD0392"/>
    <w:rsid w:val="00FD4F24"/>
    <w:rsid w:val="00FE157D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DD41-F630-4423-AB15-585941F8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3C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Obiekt,List Paragraph1,List Paragraph,normalny tekst,Akapit z listą1,BulletC,Numerowanie,Bullets,Kolorowa lista — akcent 11,Akapit z listą11"/>
    <w:basedOn w:val="Normalny"/>
    <w:link w:val="AkapitzlistZnak"/>
    <w:uiPriority w:val="34"/>
    <w:qFormat/>
    <w:rsid w:val="00F64C4F"/>
    <w:pPr>
      <w:ind w:left="720"/>
      <w:contextualSpacing/>
    </w:pPr>
  </w:style>
  <w:style w:type="character" w:customStyle="1" w:styleId="alb">
    <w:name w:val="a_lb"/>
    <w:basedOn w:val="Domylnaczcionkaakapitu"/>
    <w:rsid w:val="007E4825"/>
  </w:style>
  <w:style w:type="character" w:customStyle="1" w:styleId="alb-s">
    <w:name w:val="a_lb-s"/>
    <w:basedOn w:val="Domylnaczcionkaakapitu"/>
    <w:rsid w:val="007E4825"/>
  </w:style>
  <w:style w:type="paragraph" w:styleId="Tekstdymka">
    <w:name w:val="Balloon Text"/>
    <w:basedOn w:val="Normalny"/>
    <w:link w:val="TekstdymkaZnak"/>
    <w:uiPriority w:val="99"/>
    <w:semiHidden/>
    <w:unhideWhenUsed/>
    <w:rsid w:val="00E0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6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5F6F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7A534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n-ref">
    <w:name w:val="fn-ref"/>
    <w:basedOn w:val="Domylnaczcionkaakapitu"/>
    <w:rsid w:val="00E21FE6"/>
  </w:style>
  <w:style w:type="paragraph" w:styleId="NormalnyWeb">
    <w:name w:val="Normal (Web)"/>
    <w:basedOn w:val="Normalny"/>
    <w:uiPriority w:val="99"/>
    <w:unhideWhenUsed/>
    <w:rsid w:val="0021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26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83A0A"/>
    <w:rPr>
      <w:i/>
      <w:iCs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normalny tekst Znak,Akapit z listą1 Znak,BulletC Znak,Numerowanie Znak,Bullets Znak,Kolorowa lista — akcent 11 Znak"/>
    <w:link w:val="Akapitzlist"/>
    <w:uiPriority w:val="34"/>
    <w:qFormat/>
    <w:rsid w:val="00283A0A"/>
  </w:style>
  <w:style w:type="character" w:styleId="Odwoaniedokomentarza">
    <w:name w:val="annotation reference"/>
    <w:basedOn w:val="Domylnaczcionkaakapitu"/>
    <w:uiPriority w:val="99"/>
    <w:semiHidden/>
    <w:unhideWhenUsed/>
    <w:rsid w:val="00753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E9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274"/>
  </w:style>
  <w:style w:type="paragraph" w:styleId="Stopka">
    <w:name w:val="footer"/>
    <w:basedOn w:val="Normalny"/>
    <w:link w:val="StopkaZnak"/>
    <w:uiPriority w:val="99"/>
    <w:unhideWhenUsed/>
    <w:rsid w:val="001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160</cp:revision>
  <cp:lastPrinted>2023-02-10T07:32:00Z</cp:lastPrinted>
  <dcterms:created xsi:type="dcterms:W3CDTF">2019-04-16T08:11:00Z</dcterms:created>
  <dcterms:modified xsi:type="dcterms:W3CDTF">2023-02-15T13:39:00Z</dcterms:modified>
</cp:coreProperties>
</file>